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12D" w:rsidRDefault="00F9712D" w:rsidP="00421B5A">
      <w:pPr>
        <w:spacing w:line="240" w:lineRule="auto"/>
        <w:rPr>
          <w:rFonts w:ascii="Candara" w:hAnsi="Candara" w:cstheme="minorHAnsi"/>
          <w:b/>
        </w:rPr>
      </w:pPr>
      <w:bookmarkStart w:id="0" w:name="_GoBack"/>
      <w:bookmarkEnd w:id="0"/>
    </w:p>
    <w:p w:rsidR="009D6945" w:rsidRPr="009D6945" w:rsidRDefault="009D6945" w:rsidP="009D6945">
      <w:pPr>
        <w:spacing w:line="240" w:lineRule="auto"/>
        <w:jc w:val="center"/>
        <w:rPr>
          <w:rFonts w:ascii="Candara" w:hAnsi="Candara" w:cstheme="minorHAnsi"/>
          <w:b/>
        </w:rPr>
      </w:pPr>
      <w:r w:rsidRPr="009D6945">
        <w:rPr>
          <w:rFonts w:ascii="Candara" w:hAnsi="Candara" w:cstheme="minorHAnsi"/>
          <w:b/>
        </w:rPr>
        <w:t>TÜRK ECZACILARI BİRLİĞİ</w:t>
      </w:r>
    </w:p>
    <w:p w:rsidR="009D6945" w:rsidRPr="009D6945" w:rsidRDefault="00971ED0" w:rsidP="009D6945">
      <w:pPr>
        <w:spacing w:line="240" w:lineRule="auto"/>
        <w:jc w:val="center"/>
        <w:rPr>
          <w:rFonts w:ascii="Candara" w:hAnsi="Candara" w:cstheme="minorHAnsi"/>
          <w:b/>
        </w:rPr>
      </w:pPr>
      <w:r>
        <w:rPr>
          <w:rFonts w:ascii="Candara" w:hAnsi="Candara" w:cstheme="minorHAnsi"/>
          <w:b/>
        </w:rPr>
        <w:t xml:space="preserve">LİSANSÜSTÜ </w:t>
      </w:r>
      <w:r w:rsidR="00017A30" w:rsidRPr="009D6945">
        <w:rPr>
          <w:rFonts w:ascii="Candara" w:hAnsi="Candara" w:cstheme="minorHAnsi"/>
          <w:b/>
        </w:rPr>
        <w:t xml:space="preserve">KARŞILIKLI BURS </w:t>
      </w:r>
      <w:r w:rsidR="00054E9F" w:rsidRPr="009D6945">
        <w:rPr>
          <w:rFonts w:ascii="Candara" w:hAnsi="Candara" w:cstheme="minorHAnsi"/>
          <w:b/>
        </w:rPr>
        <w:t>YÖNE</w:t>
      </w:r>
      <w:r w:rsidR="005F5F8C">
        <w:rPr>
          <w:rFonts w:ascii="Candara" w:hAnsi="Candara" w:cstheme="minorHAnsi"/>
          <w:b/>
        </w:rPr>
        <w:t>RGESİ</w:t>
      </w:r>
    </w:p>
    <w:p w:rsidR="00971ED0" w:rsidRDefault="00971ED0" w:rsidP="00687247">
      <w:pPr>
        <w:jc w:val="both"/>
        <w:rPr>
          <w:rFonts w:ascii="Candara" w:hAnsi="Candara" w:cstheme="minorHAnsi"/>
          <w:b/>
          <w:i/>
        </w:rPr>
      </w:pPr>
    </w:p>
    <w:p w:rsidR="009D6945" w:rsidRDefault="009D6945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  <w:b/>
          <w:i/>
        </w:rPr>
        <w:t>1- Amaç ve kapsam:</w:t>
      </w:r>
      <w:r w:rsidR="005F5F8C">
        <w:rPr>
          <w:rFonts w:ascii="Candara" w:hAnsi="Candara" w:cstheme="minorHAnsi"/>
        </w:rPr>
        <w:t xml:space="preserve"> Bu yönerge</w:t>
      </w:r>
      <w:r w:rsidRPr="009D6945">
        <w:rPr>
          <w:rFonts w:ascii="Candara" w:hAnsi="Candara" w:cstheme="minorHAnsi"/>
        </w:rPr>
        <w:t xml:space="preserve">, Türk Eczacıları Birliği tarafından eczacılık fakültesi mezunlarının ülkemizin belirli alanlardaki eczacı insan gücü ihtiyacını karşılamak üzere yurtdışında burslu olarak </w:t>
      </w:r>
      <w:proofErr w:type="gramStart"/>
      <w:r w:rsidRPr="009D6945">
        <w:rPr>
          <w:rFonts w:ascii="Candara" w:hAnsi="Candara" w:cstheme="minorHAnsi"/>
        </w:rPr>
        <w:t>lisans üstü</w:t>
      </w:r>
      <w:proofErr w:type="gramEnd"/>
      <w:r w:rsidRPr="009D6945">
        <w:rPr>
          <w:rFonts w:ascii="Candara" w:hAnsi="Candara" w:cstheme="minorHAnsi"/>
        </w:rPr>
        <w:t xml:space="preserve"> eğitimi yapmasını düzenlemektir.  </w:t>
      </w:r>
    </w:p>
    <w:p w:rsidR="005F5F8C" w:rsidRPr="009D6945" w:rsidRDefault="005F5F8C" w:rsidP="00687247">
      <w:pPr>
        <w:jc w:val="both"/>
        <w:rPr>
          <w:rFonts w:ascii="Candara" w:hAnsi="Candara" w:cstheme="minorHAnsi"/>
        </w:rPr>
      </w:pPr>
    </w:p>
    <w:p w:rsidR="009D6945" w:rsidRPr="009D6945" w:rsidRDefault="009D6945" w:rsidP="00687247">
      <w:pPr>
        <w:jc w:val="both"/>
        <w:rPr>
          <w:rFonts w:ascii="Candara" w:hAnsi="Candara" w:cstheme="minorHAnsi"/>
          <w:b/>
          <w:i/>
        </w:rPr>
      </w:pPr>
      <w:r w:rsidRPr="009D6945">
        <w:rPr>
          <w:rFonts w:ascii="Candara" w:hAnsi="Candara" w:cstheme="minorHAnsi"/>
          <w:b/>
          <w:i/>
        </w:rPr>
        <w:t xml:space="preserve">2- Tanımlar: </w:t>
      </w:r>
    </w:p>
    <w:p w:rsidR="009D6945" w:rsidRPr="009D6945" w:rsidRDefault="009D6945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>a) Burs veren: Türk Eczacıları Birliğini</w:t>
      </w:r>
    </w:p>
    <w:p w:rsidR="009D6945" w:rsidRPr="009D6945" w:rsidRDefault="00F7059C" w:rsidP="00687247">
      <w:pPr>
        <w:jc w:val="both"/>
        <w:rPr>
          <w:rFonts w:ascii="Candara" w:hAnsi="Candara" w:cstheme="minorHAnsi"/>
        </w:rPr>
      </w:pPr>
      <w:r>
        <w:rPr>
          <w:rFonts w:ascii="Candara" w:hAnsi="Candara" w:cstheme="minorHAnsi"/>
        </w:rPr>
        <w:t>b) Burs alan: Bu yönerge</w:t>
      </w:r>
      <w:r w:rsidR="009D6945" w:rsidRPr="009D6945">
        <w:rPr>
          <w:rFonts w:ascii="Candara" w:hAnsi="Candara" w:cstheme="minorHAnsi"/>
        </w:rPr>
        <w:t xml:space="preserve"> kapsamında burstan faydalanan kişiyi</w:t>
      </w:r>
    </w:p>
    <w:p w:rsidR="009D6945" w:rsidRPr="009D6945" w:rsidRDefault="009D6945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c) </w:t>
      </w:r>
      <w:proofErr w:type="gramStart"/>
      <w:r w:rsidRPr="009D6945">
        <w:rPr>
          <w:rFonts w:ascii="Candara" w:hAnsi="Candara" w:cstheme="minorHAnsi"/>
        </w:rPr>
        <w:t>Lisans üstü</w:t>
      </w:r>
      <w:proofErr w:type="gramEnd"/>
      <w:r w:rsidRPr="009D6945">
        <w:rPr>
          <w:rFonts w:ascii="Candara" w:hAnsi="Candara" w:cstheme="minorHAnsi"/>
        </w:rPr>
        <w:t xml:space="preserve"> eğitim: Örgün yüksek lisans ve doktora eğitimini tanımlar. </w:t>
      </w:r>
    </w:p>
    <w:p w:rsidR="009D6945" w:rsidRDefault="009D6945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d) Jüri: Her yıl bu kapsamda burs verilecek alanları ve kişileri seçen, Türk Eczacıları Birliği Merkez Heyetinin atayacağı kişilerden oluşan komitedir. </w:t>
      </w:r>
    </w:p>
    <w:p w:rsidR="005F5F8C" w:rsidRDefault="005F5F8C" w:rsidP="00687247">
      <w:pPr>
        <w:jc w:val="both"/>
        <w:rPr>
          <w:rFonts w:ascii="Candara" w:hAnsi="Candara" w:cstheme="minorHAnsi"/>
        </w:rPr>
      </w:pPr>
    </w:p>
    <w:p w:rsidR="00017A30" w:rsidRPr="009D6945" w:rsidRDefault="009D6945" w:rsidP="00687247">
      <w:pPr>
        <w:jc w:val="both"/>
        <w:rPr>
          <w:rFonts w:ascii="Candara" w:hAnsi="Candara" w:cstheme="minorHAnsi"/>
          <w:b/>
          <w:i/>
        </w:rPr>
      </w:pPr>
      <w:r w:rsidRPr="009D6945">
        <w:rPr>
          <w:rFonts w:ascii="Candara" w:hAnsi="Candara" w:cstheme="minorHAnsi"/>
          <w:b/>
          <w:i/>
        </w:rPr>
        <w:t xml:space="preserve">3- Genel Koşullar: </w:t>
      </w:r>
    </w:p>
    <w:p w:rsidR="00017A30" w:rsidRPr="009D6945" w:rsidRDefault="009D6945" w:rsidP="00687247">
      <w:pPr>
        <w:jc w:val="both"/>
        <w:rPr>
          <w:rFonts w:ascii="Candara" w:hAnsi="Candara" w:cstheme="minorHAnsi"/>
          <w:i/>
        </w:rPr>
      </w:pPr>
      <w:r w:rsidRPr="009D6945">
        <w:rPr>
          <w:rFonts w:ascii="Candara" w:hAnsi="Candara" w:cstheme="minorHAnsi"/>
          <w:i/>
        </w:rPr>
        <w:t xml:space="preserve">3.1. </w:t>
      </w:r>
      <w:r w:rsidR="00E364C1">
        <w:rPr>
          <w:rFonts w:ascii="Candara" w:hAnsi="Candara" w:cstheme="minorHAnsi"/>
          <w:i/>
        </w:rPr>
        <w:t>A</w:t>
      </w:r>
      <w:r w:rsidRPr="009D6945">
        <w:rPr>
          <w:rFonts w:ascii="Candara" w:hAnsi="Candara" w:cstheme="minorHAnsi"/>
          <w:i/>
        </w:rPr>
        <w:t>daylarda aranan koşullar:</w:t>
      </w:r>
    </w:p>
    <w:p w:rsidR="00017A30" w:rsidRPr="009D6945" w:rsidRDefault="009D6945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a) </w:t>
      </w:r>
      <w:r w:rsidR="00017A30" w:rsidRPr="009D6945">
        <w:rPr>
          <w:rFonts w:ascii="Candara" w:hAnsi="Candara" w:cstheme="minorHAnsi"/>
        </w:rPr>
        <w:t xml:space="preserve">Eczacılık </w:t>
      </w:r>
      <w:r w:rsidR="00B61764" w:rsidRPr="009D6945">
        <w:rPr>
          <w:rFonts w:ascii="Candara" w:hAnsi="Candara" w:cstheme="minorHAnsi"/>
        </w:rPr>
        <w:t>F</w:t>
      </w:r>
      <w:r w:rsidR="00017A30" w:rsidRPr="009D6945">
        <w:rPr>
          <w:rFonts w:ascii="Candara" w:hAnsi="Candara" w:cstheme="minorHAnsi"/>
        </w:rPr>
        <w:t>akültesi mezunu olmak,</w:t>
      </w:r>
    </w:p>
    <w:p w:rsidR="00017A30" w:rsidRPr="009D6945" w:rsidRDefault="009D6945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b) </w:t>
      </w:r>
      <w:r w:rsidR="00017A30" w:rsidRPr="009D6945">
        <w:rPr>
          <w:rFonts w:ascii="Candara" w:hAnsi="Candara" w:cstheme="minorHAnsi"/>
        </w:rPr>
        <w:t>Başvuru tarihinde yüksek lisans için 30, doktora için 35 yaşını aşmamış olmak,</w:t>
      </w:r>
    </w:p>
    <w:p w:rsidR="00017A30" w:rsidRPr="009D6945" w:rsidRDefault="009D6945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c) </w:t>
      </w:r>
      <w:r w:rsidR="00E364C1">
        <w:rPr>
          <w:rFonts w:ascii="Candara" w:hAnsi="Candara" w:cstheme="minorHAnsi"/>
        </w:rPr>
        <w:t xml:space="preserve">Jüri tarafından yıllık olarak belirlenen ve ilan edilen </w:t>
      </w:r>
      <w:r w:rsidR="005F5F8C">
        <w:rPr>
          <w:rFonts w:ascii="Candara" w:hAnsi="Candara" w:cstheme="minorHAnsi"/>
        </w:rPr>
        <w:t>programlardan</w:t>
      </w:r>
      <w:r w:rsidR="00E364C1">
        <w:rPr>
          <w:rFonts w:ascii="Candara" w:hAnsi="Candara" w:cstheme="minorHAnsi"/>
        </w:rPr>
        <w:t xml:space="preserve"> </w:t>
      </w:r>
      <w:r w:rsidR="00017A30" w:rsidRPr="009D6945">
        <w:rPr>
          <w:rFonts w:ascii="Candara" w:hAnsi="Candara" w:cstheme="minorHAnsi"/>
        </w:rPr>
        <w:t>kabul mektubu almış olmak,</w:t>
      </w:r>
    </w:p>
    <w:p w:rsidR="00017A30" w:rsidRPr="009D6945" w:rsidRDefault="009D6945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d) </w:t>
      </w:r>
      <w:r w:rsidR="00017A30" w:rsidRPr="009D6945">
        <w:rPr>
          <w:rFonts w:ascii="Candara" w:hAnsi="Candara" w:cstheme="minorHAnsi"/>
        </w:rPr>
        <w:t>Yüksek lisansa veya doğrudan doktoraya başvuracak adaylar için toplam mezuniyet ortalamasının (CGPA) 4’lü sistemde 3.00’ten az olmaması,</w:t>
      </w:r>
    </w:p>
    <w:p w:rsidR="00017A30" w:rsidRPr="009D6945" w:rsidRDefault="009D6945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5) </w:t>
      </w:r>
      <w:r w:rsidR="00017A30" w:rsidRPr="009D6945">
        <w:rPr>
          <w:rFonts w:ascii="Candara" w:hAnsi="Candara" w:cstheme="minorHAnsi"/>
        </w:rPr>
        <w:t>Yüksek lisansını Türkiye’de yapıp doktoraya başvuracak adaylar için toplam mezuniyet ortalamasının (CGPA) 4’lü sistemde 3.50’den az olmaması,</w:t>
      </w:r>
    </w:p>
    <w:p w:rsidR="00017A30" w:rsidRPr="009D6945" w:rsidRDefault="009D6945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6) </w:t>
      </w:r>
      <w:r w:rsidR="00017A30" w:rsidRPr="009D6945">
        <w:rPr>
          <w:rFonts w:ascii="Candara" w:hAnsi="Candara" w:cstheme="minorHAnsi"/>
        </w:rPr>
        <w:t xml:space="preserve">Yabancı dil puanının YDS 70 ve üzeri, TOEFL </w:t>
      </w:r>
      <w:r w:rsidR="00D22BE7" w:rsidRPr="009D6945">
        <w:rPr>
          <w:rFonts w:ascii="Candara" w:hAnsi="Candara" w:cstheme="minorHAnsi"/>
        </w:rPr>
        <w:t>6.5/8.00</w:t>
      </w:r>
      <w:r w:rsidR="00017A30" w:rsidRPr="009D6945">
        <w:rPr>
          <w:rFonts w:ascii="Candara" w:hAnsi="Candara" w:cstheme="minorHAnsi"/>
        </w:rPr>
        <w:t xml:space="preserve"> olması</w:t>
      </w:r>
      <w:r w:rsidR="00D22BE7" w:rsidRPr="009D6945">
        <w:rPr>
          <w:rFonts w:ascii="Candara" w:hAnsi="Candara" w:cstheme="minorHAnsi"/>
        </w:rPr>
        <w:t>.</w:t>
      </w:r>
    </w:p>
    <w:p w:rsidR="00017A30" w:rsidRPr="009D6945" w:rsidRDefault="009D6945" w:rsidP="00687247">
      <w:pPr>
        <w:jc w:val="both"/>
        <w:rPr>
          <w:rFonts w:ascii="Candara" w:hAnsi="Candara" w:cstheme="minorHAnsi"/>
          <w:i/>
        </w:rPr>
      </w:pPr>
      <w:r w:rsidRPr="009D6945">
        <w:rPr>
          <w:rFonts w:ascii="Candara" w:hAnsi="Candara" w:cstheme="minorHAnsi"/>
          <w:i/>
        </w:rPr>
        <w:t>3.2. Bursun kapsamı</w:t>
      </w:r>
      <w:r w:rsidR="00017A30" w:rsidRPr="009D6945">
        <w:rPr>
          <w:rFonts w:ascii="Candara" w:hAnsi="Candara" w:cstheme="minorHAnsi"/>
          <w:i/>
        </w:rPr>
        <w:t>:</w:t>
      </w:r>
    </w:p>
    <w:p w:rsidR="00017A30" w:rsidRDefault="009D6945" w:rsidP="00687247">
      <w:pPr>
        <w:jc w:val="both"/>
        <w:rPr>
          <w:rFonts w:ascii="Candara" w:hAnsi="Candara" w:cstheme="minorHAnsi"/>
          <w:i/>
        </w:rPr>
      </w:pPr>
      <w:r>
        <w:rPr>
          <w:rFonts w:ascii="Candara" w:hAnsi="Candara" w:cstheme="minorHAnsi"/>
        </w:rPr>
        <w:t>Burs, g</w:t>
      </w:r>
      <w:r w:rsidR="00017A30" w:rsidRPr="009D6945">
        <w:rPr>
          <w:rFonts w:ascii="Candara" w:hAnsi="Candara" w:cstheme="minorHAnsi"/>
        </w:rPr>
        <w:t>idilen bölgeye</w:t>
      </w:r>
      <w:r w:rsidR="00247AD5">
        <w:rPr>
          <w:rFonts w:ascii="Candara" w:hAnsi="Candara" w:cstheme="minorHAnsi"/>
        </w:rPr>
        <w:t xml:space="preserve"> / ülkeye</w:t>
      </w:r>
      <w:r w:rsidR="00017A30" w:rsidRPr="009D6945">
        <w:rPr>
          <w:rFonts w:ascii="Candara" w:hAnsi="Candara" w:cstheme="minorHAnsi"/>
        </w:rPr>
        <w:t xml:space="preserve"> göre </w:t>
      </w:r>
      <w:r w:rsidR="00247AD5">
        <w:rPr>
          <w:rFonts w:ascii="Candara" w:hAnsi="Candara" w:cstheme="minorHAnsi"/>
        </w:rPr>
        <w:t xml:space="preserve">miktarı TEB tarafından </w:t>
      </w:r>
      <w:r w:rsidR="00017A30" w:rsidRPr="009D6945">
        <w:rPr>
          <w:rFonts w:ascii="Candara" w:hAnsi="Candara" w:cstheme="minorHAnsi"/>
        </w:rPr>
        <w:t>belirlene</w:t>
      </w:r>
      <w:r w:rsidR="00247AD5">
        <w:rPr>
          <w:rFonts w:ascii="Candara" w:hAnsi="Candara" w:cstheme="minorHAnsi"/>
        </w:rPr>
        <w:t>n</w:t>
      </w:r>
      <w:r w:rsidR="00017A30" w:rsidRPr="009D6945">
        <w:rPr>
          <w:rFonts w:ascii="Candara" w:hAnsi="Candara" w:cstheme="minorHAnsi"/>
        </w:rPr>
        <w:t xml:space="preserve"> aylık ücret</w:t>
      </w:r>
      <w:r>
        <w:rPr>
          <w:rFonts w:ascii="Candara" w:hAnsi="Candara" w:cstheme="minorHAnsi"/>
        </w:rPr>
        <w:t>i, en az üç ay önceden alınmak şartıyla y</w:t>
      </w:r>
      <w:r w:rsidR="00017A30" w:rsidRPr="009D6945">
        <w:rPr>
          <w:rFonts w:ascii="Candara" w:hAnsi="Candara" w:cstheme="minorHAnsi"/>
        </w:rPr>
        <w:t>ılda bir kez gidiş-dönüş uçak bileti</w:t>
      </w:r>
      <w:r>
        <w:rPr>
          <w:rFonts w:ascii="Candara" w:hAnsi="Candara" w:cstheme="minorHAnsi"/>
        </w:rPr>
        <w:t xml:space="preserve">ni kapsamaktadır. </w:t>
      </w:r>
      <w:r w:rsidR="00017A30" w:rsidRPr="009D6945">
        <w:rPr>
          <w:rFonts w:ascii="Candara" w:hAnsi="Candara" w:cstheme="minorHAnsi"/>
          <w:i/>
        </w:rPr>
        <w:t>Pasaport,</w:t>
      </w:r>
      <w:r w:rsidR="00B61764" w:rsidRPr="009D6945">
        <w:rPr>
          <w:rFonts w:ascii="Candara" w:hAnsi="Candara" w:cstheme="minorHAnsi"/>
          <w:i/>
        </w:rPr>
        <w:t xml:space="preserve"> vize, harçlar ve diğer resmi işlemlerle ilgili giderler aday tarafından karşılanacaktır. </w:t>
      </w:r>
      <w:r w:rsidR="005F5F8C">
        <w:rPr>
          <w:rFonts w:ascii="Candara" w:hAnsi="Candara" w:cstheme="minorHAnsi"/>
          <w:i/>
        </w:rPr>
        <w:t xml:space="preserve">İlgili üniversite harcının ne kadarının ödeneceği Jüri tarafından kararlaştırılacaktır. </w:t>
      </w:r>
    </w:p>
    <w:p w:rsidR="00F9712D" w:rsidRPr="009D6945" w:rsidRDefault="00F9712D" w:rsidP="00687247">
      <w:pPr>
        <w:jc w:val="both"/>
        <w:rPr>
          <w:rFonts w:ascii="Candara" w:hAnsi="Candara" w:cstheme="minorHAnsi"/>
          <w:i/>
        </w:rPr>
      </w:pPr>
    </w:p>
    <w:p w:rsidR="00B61764" w:rsidRPr="009D6945" w:rsidRDefault="009D6945" w:rsidP="00687247">
      <w:pPr>
        <w:jc w:val="both"/>
        <w:rPr>
          <w:rFonts w:ascii="Candara" w:hAnsi="Candara" w:cstheme="minorHAnsi"/>
          <w:i/>
        </w:rPr>
      </w:pPr>
      <w:r w:rsidRPr="009D6945">
        <w:rPr>
          <w:rFonts w:ascii="Candara" w:hAnsi="Candara" w:cstheme="minorHAnsi"/>
          <w:i/>
        </w:rPr>
        <w:lastRenderedPageBreak/>
        <w:t>3.3. Adaylardan istenen belgeler:</w:t>
      </w:r>
    </w:p>
    <w:p w:rsidR="007839D8" w:rsidRPr="009D6945" w:rsidRDefault="00A64951" w:rsidP="00687247">
      <w:pPr>
        <w:pStyle w:val="ListeParagraf"/>
        <w:numPr>
          <w:ilvl w:val="0"/>
          <w:numId w:val="1"/>
        </w:num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>2 adet transkript</w:t>
      </w:r>
    </w:p>
    <w:p w:rsidR="00A64951" w:rsidRPr="009D6945" w:rsidRDefault="00A64951" w:rsidP="00687247">
      <w:pPr>
        <w:pStyle w:val="ListeParagraf"/>
        <w:numPr>
          <w:ilvl w:val="0"/>
          <w:numId w:val="1"/>
        </w:num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>2 adet “Aslı gibidir” onaylı diploma örneği</w:t>
      </w:r>
    </w:p>
    <w:p w:rsidR="00A64951" w:rsidRPr="009D6945" w:rsidRDefault="00A64951" w:rsidP="00687247">
      <w:pPr>
        <w:pStyle w:val="ListeParagraf"/>
        <w:numPr>
          <w:ilvl w:val="0"/>
          <w:numId w:val="1"/>
        </w:num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>2 adet son altı ayda çekilmiş fotoğraf</w:t>
      </w:r>
    </w:p>
    <w:p w:rsidR="00A64951" w:rsidRPr="009D6945" w:rsidRDefault="00A64951" w:rsidP="00687247">
      <w:pPr>
        <w:pStyle w:val="ListeParagraf"/>
        <w:numPr>
          <w:ilvl w:val="0"/>
          <w:numId w:val="1"/>
        </w:num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>Niyet mektubu (2 sayfayı geçmeyecek şekilde)</w:t>
      </w:r>
    </w:p>
    <w:p w:rsidR="00A64951" w:rsidRDefault="005F5F8C" w:rsidP="00687247">
      <w:pPr>
        <w:pStyle w:val="ListeParagraf"/>
        <w:numPr>
          <w:ilvl w:val="0"/>
          <w:numId w:val="1"/>
        </w:numPr>
        <w:jc w:val="both"/>
        <w:rPr>
          <w:rFonts w:ascii="Candara" w:hAnsi="Candara" w:cstheme="minorHAnsi"/>
        </w:rPr>
      </w:pPr>
      <w:r>
        <w:rPr>
          <w:rFonts w:ascii="Candara" w:hAnsi="Candara" w:cstheme="minorHAnsi"/>
        </w:rPr>
        <w:t>İlgili programlardan</w:t>
      </w:r>
      <w:r w:rsidR="00A64951" w:rsidRPr="009D6945">
        <w:rPr>
          <w:rFonts w:ascii="Candara" w:hAnsi="Candara" w:cstheme="minorHAnsi"/>
        </w:rPr>
        <w:t xml:space="preserve"> kabul mektubu </w:t>
      </w:r>
    </w:p>
    <w:p w:rsidR="00247AD5" w:rsidRPr="009D6945" w:rsidRDefault="00247AD5" w:rsidP="00687247">
      <w:pPr>
        <w:pStyle w:val="ListeParagraf"/>
        <w:numPr>
          <w:ilvl w:val="0"/>
          <w:numId w:val="1"/>
        </w:numPr>
        <w:jc w:val="both"/>
        <w:rPr>
          <w:rFonts w:ascii="Candara" w:hAnsi="Candara" w:cstheme="minorHAnsi"/>
        </w:rPr>
      </w:pPr>
      <w:r>
        <w:rPr>
          <w:rFonts w:ascii="Candara" w:hAnsi="Candara" w:cstheme="minorHAnsi"/>
        </w:rPr>
        <w:t>İlgili programın müfredatı</w:t>
      </w:r>
    </w:p>
    <w:p w:rsidR="00A64951" w:rsidRDefault="00A64951" w:rsidP="00687247">
      <w:pPr>
        <w:pStyle w:val="ListeParagraf"/>
        <w:numPr>
          <w:ilvl w:val="0"/>
          <w:numId w:val="1"/>
        </w:num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>Dil puanını gösterir belge</w:t>
      </w:r>
    </w:p>
    <w:p w:rsidR="005F5F8C" w:rsidRPr="009D6945" w:rsidRDefault="005F5F8C" w:rsidP="00687247">
      <w:pPr>
        <w:pStyle w:val="ListeParagraf"/>
        <w:numPr>
          <w:ilvl w:val="0"/>
          <w:numId w:val="1"/>
        </w:numPr>
        <w:jc w:val="both"/>
        <w:rPr>
          <w:rFonts w:ascii="Candara" w:hAnsi="Candara" w:cstheme="minorHAnsi"/>
        </w:rPr>
      </w:pPr>
      <w:r>
        <w:rPr>
          <w:rFonts w:ascii="Candara" w:hAnsi="Candara" w:cstheme="minorHAnsi"/>
        </w:rPr>
        <w:t>Üniversite yıllık harcının ne kadar olduğuna dair üniversiteden alınmış yazı</w:t>
      </w:r>
    </w:p>
    <w:p w:rsidR="009D6945" w:rsidRPr="00971ED0" w:rsidRDefault="00971ED0" w:rsidP="00687247">
      <w:pPr>
        <w:jc w:val="both"/>
        <w:rPr>
          <w:rFonts w:ascii="Candara" w:hAnsi="Candara" w:cstheme="minorHAnsi"/>
          <w:i/>
        </w:rPr>
      </w:pPr>
      <w:r w:rsidRPr="00971ED0">
        <w:rPr>
          <w:rFonts w:ascii="Candara" w:hAnsi="Candara" w:cstheme="minorHAnsi"/>
          <w:i/>
        </w:rPr>
        <w:t>3.</w:t>
      </w:r>
      <w:r w:rsidR="005F5F8C">
        <w:rPr>
          <w:rFonts w:ascii="Candara" w:hAnsi="Candara" w:cstheme="minorHAnsi"/>
          <w:i/>
        </w:rPr>
        <w:t>4</w:t>
      </w:r>
      <w:r w:rsidRPr="00971ED0">
        <w:rPr>
          <w:rFonts w:ascii="Candara" w:hAnsi="Candara" w:cstheme="minorHAnsi"/>
          <w:i/>
        </w:rPr>
        <w:t>. Bursların duyurulması</w:t>
      </w:r>
    </w:p>
    <w:p w:rsidR="00971ED0" w:rsidRDefault="00971ED0" w:rsidP="00687247">
      <w:pPr>
        <w:jc w:val="both"/>
        <w:rPr>
          <w:rFonts w:ascii="Candara" w:hAnsi="Candara" w:cstheme="minorHAnsi"/>
        </w:rPr>
      </w:pPr>
      <w:r w:rsidRPr="00971ED0">
        <w:rPr>
          <w:rFonts w:ascii="Candara" w:hAnsi="Candara" w:cstheme="minorHAnsi"/>
        </w:rPr>
        <w:t xml:space="preserve">Yıllık burs alanları, </w:t>
      </w:r>
      <w:r w:rsidR="00EF6D8B">
        <w:rPr>
          <w:rFonts w:ascii="Candara" w:hAnsi="Candara" w:cstheme="minorHAnsi"/>
        </w:rPr>
        <w:t>başvuru son tarihi</w:t>
      </w:r>
      <w:r w:rsidRPr="00971ED0">
        <w:rPr>
          <w:rFonts w:ascii="Candara" w:hAnsi="Candara" w:cstheme="minorHAnsi"/>
        </w:rPr>
        <w:t xml:space="preserve"> ve diğer özel koşullar Türk Eczacıları Birliği’nin resmi web sitesinden duyurulacaktır. </w:t>
      </w:r>
    </w:p>
    <w:p w:rsidR="00805E8B" w:rsidRPr="00805E8B" w:rsidRDefault="00805E8B" w:rsidP="00805E8B">
      <w:pPr>
        <w:jc w:val="both"/>
        <w:rPr>
          <w:rFonts w:ascii="Candara" w:hAnsi="Candara" w:cstheme="minorHAnsi"/>
          <w:i/>
        </w:rPr>
      </w:pPr>
      <w:r w:rsidRPr="00805E8B">
        <w:rPr>
          <w:rFonts w:ascii="Candara" w:hAnsi="Candara" w:cstheme="minorHAnsi"/>
          <w:i/>
        </w:rPr>
        <w:t>3.</w:t>
      </w:r>
      <w:r w:rsidR="005F5F8C">
        <w:rPr>
          <w:rFonts w:ascii="Candara" w:hAnsi="Candara" w:cstheme="minorHAnsi"/>
          <w:i/>
        </w:rPr>
        <w:t>5</w:t>
      </w:r>
      <w:r w:rsidRPr="00805E8B">
        <w:rPr>
          <w:rFonts w:ascii="Candara" w:hAnsi="Candara" w:cstheme="minorHAnsi"/>
          <w:i/>
        </w:rPr>
        <w:t xml:space="preserve">. Burs alanların seçimi </w:t>
      </w:r>
    </w:p>
    <w:p w:rsidR="00805E8B" w:rsidRPr="009D6945" w:rsidRDefault="00805E8B" w:rsidP="00805E8B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Tüm belgelerini tamamlamış olan adayların başvuruları, Burs Jürisi tarafından yapılacak mülakatta değerlendirilecektir. </w:t>
      </w:r>
      <w:r>
        <w:rPr>
          <w:rFonts w:ascii="Candara" w:hAnsi="Candara" w:cstheme="minorHAnsi"/>
        </w:rPr>
        <w:t xml:space="preserve">Mülakat tarihi Türk Eczacıları Birliği resmi web sitesinde ilan edilecektir. </w:t>
      </w:r>
    </w:p>
    <w:p w:rsidR="007839D8" w:rsidRPr="009D6945" w:rsidRDefault="009D6945" w:rsidP="00687247">
      <w:pPr>
        <w:jc w:val="both"/>
        <w:rPr>
          <w:rFonts w:ascii="Candara" w:hAnsi="Candara" w:cstheme="minorHAnsi"/>
          <w:i/>
        </w:rPr>
      </w:pPr>
      <w:r w:rsidRPr="009D6945">
        <w:rPr>
          <w:rFonts w:ascii="Candara" w:hAnsi="Candara" w:cstheme="minorHAnsi"/>
          <w:i/>
        </w:rPr>
        <w:t>3.</w:t>
      </w:r>
      <w:r w:rsidR="00805E8B">
        <w:rPr>
          <w:rFonts w:ascii="Candara" w:hAnsi="Candara" w:cstheme="minorHAnsi"/>
          <w:i/>
        </w:rPr>
        <w:t>7</w:t>
      </w:r>
      <w:r w:rsidRPr="009D6945">
        <w:rPr>
          <w:rFonts w:ascii="Candara" w:hAnsi="Candara" w:cstheme="minorHAnsi"/>
          <w:i/>
        </w:rPr>
        <w:t xml:space="preserve">. </w:t>
      </w:r>
      <w:r>
        <w:rPr>
          <w:rFonts w:ascii="Candara" w:hAnsi="Candara" w:cstheme="minorHAnsi"/>
          <w:i/>
        </w:rPr>
        <w:t>Burs alanın y</w:t>
      </w:r>
      <w:r w:rsidRPr="009D6945">
        <w:rPr>
          <w:rFonts w:ascii="Candara" w:hAnsi="Candara" w:cstheme="minorHAnsi"/>
          <w:i/>
        </w:rPr>
        <w:t>ükümlülükler</w:t>
      </w:r>
      <w:r>
        <w:rPr>
          <w:rFonts w:ascii="Candara" w:hAnsi="Candara" w:cstheme="minorHAnsi"/>
          <w:i/>
        </w:rPr>
        <w:t>i</w:t>
      </w:r>
    </w:p>
    <w:p w:rsidR="007B5DD2" w:rsidRPr="00247AD5" w:rsidRDefault="00687247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1- </w:t>
      </w:r>
      <w:r w:rsidR="007B5DD2" w:rsidRPr="009D6945">
        <w:rPr>
          <w:rFonts w:ascii="Candara" w:hAnsi="Candara" w:cstheme="minorHAnsi"/>
        </w:rPr>
        <w:t xml:space="preserve">Yüksek lisans </w:t>
      </w:r>
      <w:proofErr w:type="spellStart"/>
      <w:r w:rsidR="007B5DD2" w:rsidRPr="009D6945">
        <w:rPr>
          <w:rFonts w:ascii="Candara" w:hAnsi="Candara" w:cstheme="minorHAnsi"/>
        </w:rPr>
        <w:t>bursiyer</w:t>
      </w:r>
      <w:r w:rsidR="00F44A33" w:rsidRPr="009D6945">
        <w:rPr>
          <w:rFonts w:ascii="Candara" w:hAnsi="Candara" w:cstheme="minorHAnsi"/>
        </w:rPr>
        <w:t>ler</w:t>
      </w:r>
      <w:r w:rsidR="007B5DD2" w:rsidRPr="009D6945">
        <w:rPr>
          <w:rFonts w:ascii="Candara" w:hAnsi="Candara" w:cstheme="minorHAnsi"/>
        </w:rPr>
        <w:t>i</w:t>
      </w:r>
      <w:proofErr w:type="spellEnd"/>
      <w:r w:rsidR="007B5DD2" w:rsidRPr="009D6945">
        <w:rPr>
          <w:rFonts w:ascii="Candara" w:hAnsi="Candara" w:cstheme="minorHAnsi"/>
        </w:rPr>
        <w:t xml:space="preserve"> </w:t>
      </w:r>
      <w:r w:rsidRPr="009D6945">
        <w:rPr>
          <w:rFonts w:ascii="Candara" w:hAnsi="Candara" w:cstheme="minorHAnsi"/>
        </w:rPr>
        <w:t xml:space="preserve">azami </w:t>
      </w:r>
      <w:r w:rsidR="007B5DD2" w:rsidRPr="009D6945">
        <w:rPr>
          <w:rFonts w:ascii="Candara" w:hAnsi="Candara" w:cstheme="minorHAnsi"/>
        </w:rPr>
        <w:t xml:space="preserve">3, </w:t>
      </w:r>
      <w:r w:rsidRPr="009D6945">
        <w:rPr>
          <w:rFonts w:ascii="Candara" w:hAnsi="Candara" w:cstheme="minorHAnsi"/>
        </w:rPr>
        <w:t>d</w:t>
      </w:r>
      <w:r w:rsidR="007B5DD2" w:rsidRPr="009D6945">
        <w:rPr>
          <w:rFonts w:ascii="Candara" w:hAnsi="Candara" w:cstheme="minorHAnsi"/>
        </w:rPr>
        <w:t xml:space="preserve">oktora </w:t>
      </w:r>
      <w:proofErr w:type="spellStart"/>
      <w:r w:rsidR="007B5DD2" w:rsidRPr="009D6945">
        <w:rPr>
          <w:rFonts w:ascii="Candara" w:hAnsi="Candara" w:cstheme="minorHAnsi"/>
        </w:rPr>
        <w:t>bursiyer</w:t>
      </w:r>
      <w:r w:rsidR="00F44A33" w:rsidRPr="009D6945">
        <w:rPr>
          <w:rFonts w:ascii="Candara" w:hAnsi="Candara" w:cstheme="minorHAnsi"/>
        </w:rPr>
        <w:t>ler</w:t>
      </w:r>
      <w:r w:rsidR="007B5DD2" w:rsidRPr="009D6945">
        <w:rPr>
          <w:rFonts w:ascii="Candara" w:hAnsi="Candara" w:cstheme="minorHAnsi"/>
        </w:rPr>
        <w:t>i</w:t>
      </w:r>
      <w:proofErr w:type="spellEnd"/>
      <w:r w:rsidR="007B5DD2" w:rsidRPr="009D6945">
        <w:rPr>
          <w:rFonts w:ascii="Candara" w:hAnsi="Candara" w:cstheme="minorHAnsi"/>
        </w:rPr>
        <w:t xml:space="preserve"> </w:t>
      </w:r>
      <w:r w:rsidRPr="009D6945">
        <w:rPr>
          <w:rFonts w:ascii="Candara" w:hAnsi="Candara" w:cstheme="minorHAnsi"/>
        </w:rPr>
        <w:t xml:space="preserve">azami </w:t>
      </w:r>
      <w:r w:rsidR="007B5DD2" w:rsidRPr="009D6945">
        <w:rPr>
          <w:rFonts w:ascii="Candara" w:hAnsi="Candara" w:cstheme="minorHAnsi"/>
        </w:rPr>
        <w:t xml:space="preserve">7 yıl içinde programlarını tamamlamak zorundadır. Programı tamamlayamayan öğrencilerin bursu kesilir ve kendisine ödenen ücret ve diğer tüm harçların </w:t>
      </w:r>
      <w:r w:rsidR="00247AD5">
        <w:rPr>
          <w:rFonts w:ascii="Candara" w:hAnsi="Candara" w:cstheme="minorHAnsi"/>
        </w:rPr>
        <w:t xml:space="preserve">ödeme tarihinden itibaren </w:t>
      </w:r>
      <w:r w:rsidR="00247AD5" w:rsidRPr="00247AD5">
        <w:rPr>
          <w:rFonts w:ascii="Candara" w:hAnsi="Candara" w:cstheme="minorHAnsi"/>
        </w:rPr>
        <w:t xml:space="preserve">işleyecek yasal faizi ile birlikte </w:t>
      </w:r>
      <w:r w:rsidR="007B5DD2" w:rsidRPr="00247AD5">
        <w:rPr>
          <w:rFonts w:ascii="Candara" w:hAnsi="Candara" w:cstheme="minorHAnsi"/>
        </w:rPr>
        <w:t>iadesi alınır.</w:t>
      </w:r>
    </w:p>
    <w:p w:rsidR="007B5DD2" w:rsidRPr="009D6945" w:rsidRDefault="00687247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2- </w:t>
      </w:r>
      <w:r w:rsidR="007B5DD2" w:rsidRPr="009D6945">
        <w:rPr>
          <w:rFonts w:ascii="Candara" w:hAnsi="Candara" w:cstheme="minorHAnsi"/>
        </w:rPr>
        <w:t xml:space="preserve">Programı tamamlayan </w:t>
      </w:r>
      <w:proofErr w:type="spellStart"/>
      <w:r w:rsidR="007B5DD2" w:rsidRPr="009D6945">
        <w:rPr>
          <w:rFonts w:ascii="Candara" w:hAnsi="Candara" w:cstheme="minorHAnsi"/>
        </w:rPr>
        <w:t>bursiyer</w:t>
      </w:r>
      <w:proofErr w:type="spellEnd"/>
      <w:r w:rsidR="007B5DD2" w:rsidRPr="009D6945">
        <w:rPr>
          <w:rFonts w:ascii="Candara" w:hAnsi="Candara" w:cstheme="minorHAnsi"/>
        </w:rPr>
        <w:t xml:space="preserve"> öncelikle Türk Eczacıları Birliği’nin personel ihtiyacı açısından değerlendirilecektir. İhtiyaç duyulan </w:t>
      </w:r>
      <w:proofErr w:type="spellStart"/>
      <w:r w:rsidR="007B5DD2" w:rsidRPr="009D6945">
        <w:rPr>
          <w:rFonts w:ascii="Candara" w:hAnsi="Candara" w:cstheme="minorHAnsi"/>
        </w:rPr>
        <w:t>bursiyerler</w:t>
      </w:r>
      <w:proofErr w:type="spellEnd"/>
      <w:r w:rsidR="007B5DD2" w:rsidRPr="009D6945">
        <w:rPr>
          <w:rFonts w:ascii="Candara" w:hAnsi="Candara" w:cstheme="minorHAnsi"/>
        </w:rPr>
        <w:t xml:space="preserve"> burs karşılığı olarak ve ücretli biçimde, en az burs alınan süre kadar istihdam edilecektir. </w:t>
      </w:r>
      <w:proofErr w:type="spellStart"/>
      <w:r w:rsidR="00F44A33" w:rsidRPr="009D6945">
        <w:rPr>
          <w:rFonts w:ascii="Candara" w:hAnsi="Candara" w:cstheme="minorHAnsi"/>
        </w:rPr>
        <w:t>Bursiyer</w:t>
      </w:r>
      <w:proofErr w:type="spellEnd"/>
      <w:r w:rsidR="00F44A33" w:rsidRPr="009D6945">
        <w:rPr>
          <w:rFonts w:ascii="Candara" w:hAnsi="Candara" w:cstheme="minorHAnsi"/>
        </w:rPr>
        <w:t>, mezun olduktan sonra üç ay içinde gösterilen yerde (Ankara) göreve başlamak durumundadır.</w:t>
      </w:r>
      <w:r w:rsidR="00054E9F" w:rsidRPr="009D6945">
        <w:rPr>
          <w:rFonts w:ascii="Candara" w:hAnsi="Candara" w:cstheme="minorHAnsi"/>
        </w:rPr>
        <w:t xml:space="preserve"> </w:t>
      </w:r>
      <w:r w:rsidR="007B5DD2" w:rsidRPr="009D6945">
        <w:rPr>
          <w:rFonts w:ascii="Candara" w:hAnsi="Candara" w:cstheme="minorHAnsi"/>
        </w:rPr>
        <w:t>İhtiyaç duyulduğu halde Türk Eczacıları Birliği’</w:t>
      </w:r>
      <w:r w:rsidRPr="009D6945">
        <w:rPr>
          <w:rFonts w:ascii="Candara" w:hAnsi="Candara" w:cstheme="minorHAnsi"/>
        </w:rPr>
        <w:t xml:space="preserve">nde çalışmayı kabul etmeyen </w:t>
      </w:r>
      <w:proofErr w:type="spellStart"/>
      <w:r w:rsidRPr="009D6945">
        <w:rPr>
          <w:rFonts w:ascii="Candara" w:hAnsi="Candara" w:cstheme="minorHAnsi"/>
        </w:rPr>
        <w:t>bursiyer</w:t>
      </w:r>
      <w:proofErr w:type="spellEnd"/>
      <w:r w:rsidRPr="009D6945">
        <w:rPr>
          <w:rFonts w:ascii="Candara" w:hAnsi="Candara" w:cstheme="minorHAnsi"/>
        </w:rPr>
        <w:t xml:space="preserve"> için yapılan tüm harcamaların iadesi alınır. Süre bitiminden önce işten ayrılan </w:t>
      </w:r>
      <w:proofErr w:type="spellStart"/>
      <w:r w:rsidRPr="009D6945">
        <w:rPr>
          <w:rFonts w:ascii="Candara" w:hAnsi="Candara" w:cstheme="minorHAnsi"/>
        </w:rPr>
        <w:t>bursiyere</w:t>
      </w:r>
      <w:proofErr w:type="spellEnd"/>
      <w:r w:rsidRPr="009D6945">
        <w:rPr>
          <w:rFonts w:ascii="Candara" w:hAnsi="Candara" w:cstheme="minorHAnsi"/>
        </w:rPr>
        <w:t xml:space="preserve"> kalan süre için yapılan tüm harcamaların </w:t>
      </w:r>
      <w:r w:rsidR="00247AD5">
        <w:rPr>
          <w:rFonts w:ascii="Candara" w:hAnsi="Candara" w:cstheme="minorHAnsi"/>
        </w:rPr>
        <w:t xml:space="preserve">ödeme tarihinden itibaren </w:t>
      </w:r>
      <w:r w:rsidR="00247AD5" w:rsidRPr="00247AD5">
        <w:rPr>
          <w:rFonts w:ascii="Candara" w:hAnsi="Candara" w:cstheme="minorHAnsi"/>
        </w:rPr>
        <w:t>işleyecek yasal faizi ile birlikte</w:t>
      </w:r>
      <w:r w:rsidR="00247AD5">
        <w:rPr>
          <w:rFonts w:ascii="Candara" w:hAnsi="Candara" w:cstheme="minorHAnsi"/>
        </w:rPr>
        <w:t xml:space="preserve"> </w:t>
      </w:r>
      <w:r w:rsidRPr="009D6945">
        <w:rPr>
          <w:rFonts w:ascii="Candara" w:hAnsi="Candara" w:cstheme="minorHAnsi"/>
        </w:rPr>
        <w:t>iadesi alınır.</w:t>
      </w:r>
      <w:r w:rsidR="00247AD5">
        <w:rPr>
          <w:rFonts w:ascii="Candara" w:hAnsi="Candara" w:cstheme="minorHAnsi"/>
        </w:rPr>
        <w:t xml:space="preserve"> </w:t>
      </w:r>
    </w:p>
    <w:p w:rsidR="00054E9F" w:rsidRPr="009D6945" w:rsidRDefault="00054E9F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Şu kadar ki; </w:t>
      </w:r>
    </w:p>
    <w:p w:rsidR="00687247" w:rsidRPr="009D6945" w:rsidRDefault="00054E9F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>3</w:t>
      </w:r>
      <w:r w:rsidR="00687247" w:rsidRPr="009D6945">
        <w:rPr>
          <w:rFonts w:ascii="Candara" w:hAnsi="Candara" w:cstheme="minorHAnsi"/>
        </w:rPr>
        <w:t xml:space="preserve">- </w:t>
      </w:r>
      <w:proofErr w:type="spellStart"/>
      <w:r w:rsidR="00F44A33" w:rsidRPr="009D6945">
        <w:rPr>
          <w:rFonts w:ascii="Candara" w:hAnsi="Candara" w:cstheme="minorHAnsi"/>
        </w:rPr>
        <w:t>Bursiyer</w:t>
      </w:r>
      <w:proofErr w:type="spellEnd"/>
      <w:r w:rsidR="00F44A33" w:rsidRPr="009D6945">
        <w:rPr>
          <w:rFonts w:ascii="Candara" w:hAnsi="Candara" w:cstheme="minorHAnsi"/>
        </w:rPr>
        <w:t xml:space="preserve">, Türk Eczacıları Birliği’nin personel ihtiyacı açısından değerlendirilip uygun bulunduğu halde, göreve başlama süresi içinde (3 ay) kendisi </w:t>
      </w:r>
      <w:r w:rsidR="00F44A33" w:rsidRPr="009D6945">
        <w:rPr>
          <w:rFonts w:ascii="Candara" w:hAnsi="Candara" w:cstheme="minorHAnsi"/>
          <w:u w:val="single"/>
        </w:rPr>
        <w:t>Türkiye sınırları içinde</w:t>
      </w:r>
      <w:r w:rsidR="00F44A33" w:rsidRPr="009D6945">
        <w:rPr>
          <w:rFonts w:ascii="Candara" w:hAnsi="Candara" w:cstheme="minorHAnsi"/>
        </w:rPr>
        <w:t xml:space="preserve"> alanıyla ilgili başka bir iş bulursa, bu süreyi bu işyerinde geçirmeyi talep edebilir. Bu durumda </w:t>
      </w:r>
      <w:proofErr w:type="spellStart"/>
      <w:r w:rsidR="00F44A33" w:rsidRPr="009D6945">
        <w:rPr>
          <w:rFonts w:ascii="Candara" w:hAnsi="Candara" w:cstheme="minorHAnsi"/>
        </w:rPr>
        <w:t>bursiyer</w:t>
      </w:r>
      <w:proofErr w:type="spellEnd"/>
      <w:r w:rsidR="00F44A33" w:rsidRPr="009D6945">
        <w:rPr>
          <w:rFonts w:ascii="Candara" w:hAnsi="Candara" w:cstheme="minorHAnsi"/>
        </w:rPr>
        <w:t xml:space="preserve">, Merkez Heyeti’nin uygun görüşünü alarak diğer işyerinde çalışabilir. Ancak çalışma yükümlülüğü süresince her işyeri değişikliğinde bu onayı almak </w:t>
      </w:r>
      <w:r w:rsidR="00247AD5">
        <w:rPr>
          <w:rFonts w:ascii="Candara" w:hAnsi="Candara" w:cstheme="minorHAnsi"/>
        </w:rPr>
        <w:t>zorundadır</w:t>
      </w:r>
      <w:r w:rsidR="00F44A33" w:rsidRPr="009D6945">
        <w:rPr>
          <w:rFonts w:ascii="Candara" w:hAnsi="Candara" w:cstheme="minorHAnsi"/>
        </w:rPr>
        <w:t xml:space="preserve">. </w:t>
      </w:r>
    </w:p>
    <w:p w:rsidR="00192243" w:rsidRPr="009D6945" w:rsidRDefault="00D22BE7" w:rsidP="00687247">
      <w:pPr>
        <w:jc w:val="both"/>
        <w:rPr>
          <w:rFonts w:ascii="Candara" w:hAnsi="Candara" w:cstheme="minorHAnsi"/>
        </w:rPr>
      </w:pPr>
      <w:proofErr w:type="gramStart"/>
      <w:r w:rsidRPr="009D6945">
        <w:rPr>
          <w:rFonts w:ascii="Candara" w:hAnsi="Candara" w:cstheme="minorHAnsi"/>
        </w:rPr>
        <w:t>4</w:t>
      </w:r>
      <w:r w:rsidR="00192243" w:rsidRPr="009D6945">
        <w:rPr>
          <w:rFonts w:ascii="Candara" w:hAnsi="Candara" w:cstheme="minorHAnsi"/>
        </w:rPr>
        <w:t xml:space="preserve">- </w:t>
      </w:r>
      <w:proofErr w:type="spellStart"/>
      <w:r w:rsidR="00192243" w:rsidRPr="009D6945">
        <w:rPr>
          <w:rFonts w:ascii="Candara" w:hAnsi="Candara" w:cstheme="minorHAnsi"/>
        </w:rPr>
        <w:t>TEB’de</w:t>
      </w:r>
      <w:proofErr w:type="spellEnd"/>
      <w:r w:rsidR="00192243" w:rsidRPr="009D6945">
        <w:rPr>
          <w:rFonts w:ascii="Candara" w:hAnsi="Candara" w:cstheme="minorHAnsi"/>
        </w:rPr>
        <w:t xml:space="preserve"> </w:t>
      </w:r>
      <w:r w:rsidR="00247AD5">
        <w:rPr>
          <w:rFonts w:ascii="Candara" w:hAnsi="Candara" w:cstheme="minorHAnsi"/>
        </w:rPr>
        <w:t xml:space="preserve">burs karşılığı ya da herhangi bir işte çalışmıyor ise </w:t>
      </w:r>
      <w:r w:rsidR="00192243" w:rsidRPr="009D6945">
        <w:rPr>
          <w:rFonts w:ascii="Candara" w:hAnsi="Candara" w:cstheme="minorHAnsi"/>
        </w:rPr>
        <w:t xml:space="preserve">tam zamanlı çalışan ya da uygunluk belgesi ile başka bir işte çalışan değilse, her koşulda </w:t>
      </w:r>
      <w:proofErr w:type="spellStart"/>
      <w:r w:rsidR="00192243" w:rsidRPr="009D6945">
        <w:rPr>
          <w:rFonts w:ascii="Candara" w:hAnsi="Candara" w:cstheme="minorHAnsi"/>
        </w:rPr>
        <w:t>bursiyer</w:t>
      </w:r>
      <w:proofErr w:type="spellEnd"/>
      <w:r w:rsidR="00192243" w:rsidRPr="009D6945">
        <w:rPr>
          <w:rFonts w:ascii="Candara" w:hAnsi="Candara" w:cstheme="minorHAnsi"/>
        </w:rPr>
        <w:t>, Türk Eczacıları Birliği’nin kendisine verdiği çeşitli proje, araştırma, eğitim vb. görevlerde eğitimini tamamladığı süre</w:t>
      </w:r>
      <w:r w:rsidR="005F5F8C">
        <w:rPr>
          <w:rFonts w:ascii="Candara" w:hAnsi="Candara" w:cstheme="minorHAnsi"/>
        </w:rPr>
        <w:t>nin iki katı dönemde</w:t>
      </w:r>
      <w:r w:rsidR="00192243" w:rsidRPr="009D6945">
        <w:rPr>
          <w:rFonts w:ascii="Candara" w:hAnsi="Candara" w:cstheme="minorHAnsi"/>
        </w:rPr>
        <w:t xml:space="preserve"> en az 2160 saat hizmet vermek durumundadır. </w:t>
      </w:r>
      <w:proofErr w:type="gramEnd"/>
      <w:r w:rsidR="00247AD5">
        <w:rPr>
          <w:rFonts w:ascii="Candara" w:hAnsi="Candara" w:cstheme="minorHAnsi"/>
        </w:rPr>
        <w:t>Aksi takdirde verilen yapılan harcamalar yasal faiziyle birlikte ödemek zorundadır</w:t>
      </w:r>
      <w:r w:rsidR="004D54A7">
        <w:rPr>
          <w:rFonts w:ascii="Candara" w:hAnsi="Candara" w:cstheme="minorHAnsi"/>
        </w:rPr>
        <w:t>.</w:t>
      </w:r>
    </w:p>
    <w:p w:rsidR="00192243" w:rsidRPr="009D6945" w:rsidRDefault="00D22BE7" w:rsidP="00687247">
      <w:pPr>
        <w:jc w:val="both"/>
        <w:rPr>
          <w:rFonts w:ascii="Candara" w:hAnsi="Candara" w:cstheme="minorHAnsi"/>
        </w:rPr>
      </w:pPr>
      <w:proofErr w:type="gramStart"/>
      <w:r w:rsidRPr="009D6945">
        <w:rPr>
          <w:rFonts w:ascii="Candara" w:hAnsi="Candara" w:cstheme="minorHAnsi"/>
        </w:rPr>
        <w:lastRenderedPageBreak/>
        <w:t>5</w:t>
      </w:r>
      <w:r w:rsidR="00192243" w:rsidRPr="009D6945">
        <w:rPr>
          <w:rFonts w:ascii="Candara" w:hAnsi="Candara" w:cstheme="minorHAnsi"/>
        </w:rPr>
        <w:t xml:space="preserve">- Bu koşulları yerine getirmeyen </w:t>
      </w:r>
      <w:proofErr w:type="spellStart"/>
      <w:r w:rsidR="00192243" w:rsidRPr="009D6945">
        <w:rPr>
          <w:rFonts w:ascii="Candara" w:hAnsi="Candara" w:cstheme="minorHAnsi"/>
        </w:rPr>
        <w:t>bursiyer</w:t>
      </w:r>
      <w:proofErr w:type="spellEnd"/>
      <w:r w:rsidR="00192243" w:rsidRPr="009D6945">
        <w:rPr>
          <w:rFonts w:ascii="Candara" w:hAnsi="Candara" w:cstheme="minorHAnsi"/>
        </w:rPr>
        <w:t xml:space="preserve">, </w:t>
      </w:r>
      <w:r w:rsidR="00247AD5">
        <w:rPr>
          <w:rFonts w:ascii="Candara" w:hAnsi="Candara" w:cstheme="minorHAnsi"/>
        </w:rPr>
        <w:t>Türkiye</w:t>
      </w:r>
      <w:r w:rsidR="004D54A7">
        <w:rPr>
          <w:rFonts w:ascii="Candara" w:hAnsi="Candara" w:cstheme="minorHAnsi"/>
        </w:rPr>
        <w:t>’</w:t>
      </w:r>
      <w:r w:rsidR="00247AD5">
        <w:rPr>
          <w:rFonts w:ascii="Candara" w:hAnsi="Candara" w:cstheme="minorHAnsi"/>
        </w:rPr>
        <w:t xml:space="preserve">ye dönüş tarihinden itibaren en geç bir buçuk yıl içerisinde </w:t>
      </w:r>
      <w:r w:rsidR="00192243" w:rsidRPr="009D6945">
        <w:rPr>
          <w:rFonts w:ascii="Candara" w:hAnsi="Candara" w:cstheme="minorHAnsi"/>
        </w:rPr>
        <w:t>kendisine verilen burs ve diğer ücretleri</w:t>
      </w:r>
      <w:r w:rsidR="00247AD5">
        <w:rPr>
          <w:rFonts w:ascii="Candara" w:hAnsi="Candara" w:cstheme="minorHAnsi"/>
        </w:rPr>
        <w:t xml:space="preserve"> ödeme tarihinden itibaren işleyecek yasal faizi ile birlikte,</w:t>
      </w:r>
      <w:r w:rsidR="00192243" w:rsidRPr="009D6945">
        <w:rPr>
          <w:rFonts w:ascii="Candara" w:hAnsi="Candara" w:cstheme="minorHAnsi"/>
        </w:rPr>
        <w:t xml:space="preserve"> en geç bir yıl </w:t>
      </w:r>
      <w:r w:rsidR="00192243" w:rsidRPr="00247AD5">
        <w:rPr>
          <w:rFonts w:ascii="Candara" w:hAnsi="Candara" w:cstheme="minorHAnsi"/>
        </w:rPr>
        <w:t>içerisinde ilk taksit</w:t>
      </w:r>
      <w:r w:rsidR="00247AD5" w:rsidRPr="00247AD5">
        <w:rPr>
          <w:rFonts w:ascii="Candara" w:hAnsi="Candara" w:cstheme="minorHAnsi"/>
        </w:rPr>
        <w:t>i ödemek koşuluyla</w:t>
      </w:r>
      <w:r w:rsidR="00192243" w:rsidRPr="00247AD5">
        <w:rPr>
          <w:rFonts w:ascii="Candara" w:hAnsi="Candara" w:cstheme="minorHAnsi"/>
        </w:rPr>
        <w:t xml:space="preserve"> en fazla altı taksit halinde ödemeyi kabul ve taahhüt etmiş sayılır.</w:t>
      </w:r>
      <w:r w:rsidR="00192243" w:rsidRPr="009D6945">
        <w:rPr>
          <w:rFonts w:ascii="Candara" w:hAnsi="Candara" w:cstheme="minorHAnsi"/>
        </w:rPr>
        <w:t xml:space="preserve"> </w:t>
      </w:r>
      <w:r w:rsidR="00247AD5">
        <w:rPr>
          <w:rFonts w:ascii="Candara" w:hAnsi="Candara" w:cstheme="minorHAnsi"/>
        </w:rPr>
        <w:t xml:space="preserve"> </w:t>
      </w:r>
      <w:proofErr w:type="gramEnd"/>
    </w:p>
    <w:p w:rsidR="009D6945" w:rsidRPr="00805E8B" w:rsidRDefault="00805E8B" w:rsidP="00687247">
      <w:pPr>
        <w:jc w:val="both"/>
        <w:rPr>
          <w:rFonts w:ascii="Candara" w:hAnsi="Candara" w:cstheme="minorHAnsi"/>
          <w:b/>
          <w:i/>
        </w:rPr>
      </w:pPr>
      <w:r w:rsidRPr="00805E8B">
        <w:rPr>
          <w:rFonts w:ascii="Candara" w:hAnsi="Candara" w:cstheme="minorHAnsi"/>
          <w:b/>
          <w:i/>
        </w:rPr>
        <w:t xml:space="preserve">4. </w:t>
      </w:r>
      <w:r w:rsidR="009D6945" w:rsidRPr="00805E8B">
        <w:rPr>
          <w:rFonts w:ascii="Candara" w:hAnsi="Candara" w:cstheme="minorHAnsi"/>
          <w:b/>
          <w:i/>
        </w:rPr>
        <w:t>Burs verenin yükümlülükleri</w:t>
      </w:r>
    </w:p>
    <w:p w:rsidR="009D6945" w:rsidRDefault="00E364C1" w:rsidP="00687247">
      <w:pPr>
        <w:jc w:val="both"/>
        <w:rPr>
          <w:rFonts w:ascii="Candara" w:hAnsi="Candara" w:cstheme="minorHAnsi"/>
        </w:rPr>
      </w:pPr>
      <w:r w:rsidRPr="00E364C1">
        <w:rPr>
          <w:rFonts w:ascii="Candara" w:hAnsi="Candara" w:cstheme="minorHAnsi"/>
        </w:rPr>
        <w:t xml:space="preserve">1. Burs veren, burs alana yapılacak ödemeleri saptamak ve </w:t>
      </w:r>
      <w:r w:rsidR="00247AD5">
        <w:rPr>
          <w:rFonts w:ascii="Candara" w:hAnsi="Candara" w:cstheme="minorHAnsi"/>
          <w:i/>
        </w:rPr>
        <w:t xml:space="preserve">mücbir sebep halleri </w:t>
      </w:r>
      <w:r w:rsidRPr="00E364C1">
        <w:rPr>
          <w:rFonts w:ascii="Candara" w:hAnsi="Candara" w:cstheme="minorHAnsi"/>
        </w:rPr>
        <w:t xml:space="preserve">sayılamayacak durumlarda tam olarak taahhüt ettiği şekilde ödemekle yükümlüdür. </w:t>
      </w:r>
    </w:p>
    <w:p w:rsidR="00E364C1" w:rsidRPr="00E364C1" w:rsidRDefault="00E364C1" w:rsidP="00687247">
      <w:pPr>
        <w:jc w:val="both"/>
        <w:rPr>
          <w:rFonts w:ascii="Candara" w:hAnsi="Candara" w:cstheme="minorHAnsi"/>
        </w:rPr>
      </w:pPr>
      <w:r>
        <w:rPr>
          <w:rFonts w:ascii="Candara" w:hAnsi="Candara" w:cstheme="minorHAnsi"/>
        </w:rPr>
        <w:t xml:space="preserve">2. Burs veren, taahhüt ettiği aylık ödeme miktarını iki ay arka arkaya yahut bir yıl içinde üç kere ödemezse, </w:t>
      </w:r>
      <w:r w:rsidR="005B1E76">
        <w:rPr>
          <w:rFonts w:ascii="Candara" w:hAnsi="Candara" w:cstheme="minorHAnsi"/>
        </w:rPr>
        <w:t xml:space="preserve">burs alanın burs verene karşı yükümlülükleri ortadan kalkmış sayılır. </w:t>
      </w:r>
    </w:p>
    <w:p w:rsidR="00192243" w:rsidRPr="00805E8B" w:rsidRDefault="00805E8B" w:rsidP="00687247">
      <w:pPr>
        <w:jc w:val="both"/>
        <w:rPr>
          <w:rFonts w:ascii="Candara" w:hAnsi="Candara" w:cstheme="minorHAnsi"/>
          <w:b/>
          <w:i/>
        </w:rPr>
      </w:pPr>
      <w:r w:rsidRPr="00805E8B">
        <w:rPr>
          <w:rFonts w:ascii="Candara" w:hAnsi="Candara" w:cstheme="minorHAnsi"/>
          <w:b/>
          <w:i/>
        </w:rPr>
        <w:t xml:space="preserve">5. </w:t>
      </w:r>
      <w:r w:rsidR="009D6945" w:rsidRPr="00805E8B">
        <w:rPr>
          <w:rFonts w:ascii="Candara" w:hAnsi="Candara" w:cstheme="minorHAnsi"/>
          <w:b/>
          <w:i/>
        </w:rPr>
        <w:t>Çeşitli ve son hükümler</w:t>
      </w:r>
    </w:p>
    <w:p w:rsidR="00971ED0" w:rsidRDefault="00971ED0" w:rsidP="00687247">
      <w:pPr>
        <w:jc w:val="both"/>
        <w:rPr>
          <w:rFonts w:ascii="Candara" w:hAnsi="Candara" w:cstheme="minorHAnsi"/>
        </w:rPr>
      </w:pPr>
      <w:r>
        <w:rPr>
          <w:rFonts w:ascii="Candara" w:hAnsi="Candara" w:cstheme="minorHAnsi"/>
        </w:rPr>
        <w:t>Bu yönetmelik ile düzenlenmemiş konularda Yüksek Öğretim Kurumu tarafından kullanılan benzer burs yönetmelikleri hükümleri esas alınıp geçerli sayılacaktır.</w:t>
      </w:r>
      <w:r w:rsidR="009D3DB2">
        <w:rPr>
          <w:rFonts w:ascii="Candara" w:hAnsi="Candara" w:cstheme="minorHAnsi"/>
        </w:rPr>
        <w:t xml:space="preserve"> </w:t>
      </w:r>
    </w:p>
    <w:p w:rsidR="00971ED0" w:rsidRDefault="00971ED0" w:rsidP="00687247">
      <w:pPr>
        <w:jc w:val="both"/>
        <w:rPr>
          <w:rFonts w:ascii="Candara" w:hAnsi="Candara" w:cstheme="minorHAnsi"/>
        </w:rPr>
      </w:pPr>
      <w:r>
        <w:rPr>
          <w:rFonts w:ascii="Candara" w:hAnsi="Candara" w:cstheme="minorHAnsi"/>
        </w:rPr>
        <w:t>Burs alanla bu yöne</w:t>
      </w:r>
      <w:r w:rsidR="005F5F8C">
        <w:rPr>
          <w:rFonts w:ascii="Candara" w:hAnsi="Candara" w:cstheme="minorHAnsi"/>
        </w:rPr>
        <w:t>rgeye</w:t>
      </w:r>
      <w:r>
        <w:rPr>
          <w:rFonts w:ascii="Candara" w:hAnsi="Candara" w:cstheme="minorHAnsi"/>
        </w:rPr>
        <w:t xml:space="preserve"> bağlı sözleşmelerde uyuşmazlıkların çözümünde </w:t>
      </w:r>
      <w:r w:rsidR="00247AD5">
        <w:rPr>
          <w:rFonts w:ascii="Candara" w:hAnsi="Candara" w:cstheme="minorHAnsi"/>
        </w:rPr>
        <w:t xml:space="preserve">Türk hukuku geçerli olup, </w:t>
      </w:r>
      <w:r>
        <w:rPr>
          <w:rFonts w:ascii="Candara" w:hAnsi="Candara" w:cstheme="minorHAnsi"/>
        </w:rPr>
        <w:t xml:space="preserve">TÜRKİYE/ ANKARA mahkemeleri </w:t>
      </w:r>
      <w:r w:rsidR="00247AD5">
        <w:rPr>
          <w:rFonts w:ascii="Candara" w:hAnsi="Candara" w:cstheme="minorHAnsi"/>
        </w:rPr>
        <w:t xml:space="preserve">ve icra müdürlükleri </w:t>
      </w:r>
      <w:r>
        <w:rPr>
          <w:rFonts w:ascii="Candara" w:hAnsi="Candara" w:cstheme="minorHAnsi"/>
        </w:rPr>
        <w:t xml:space="preserve">yetkilidir. </w:t>
      </w:r>
    </w:p>
    <w:p w:rsidR="00732112" w:rsidRPr="00732112" w:rsidRDefault="005F5F8C" w:rsidP="00687247">
      <w:pPr>
        <w:jc w:val="both"/>
        <w:rPr>
          <w:rFonts w:ascii="Candara" w:hAnsi="Candara" w:cstheme="minorHAnsi"/>
          <w:b/>
          <w:i/>
        </w:rPr>
      </w:pPr>
      <w:r>
        <w:rPr>
          <w:rFonts w:ascii="Candara" w:hAnsi="Candara" w:cstheme="minorHAnsi"/>
          <w:b/>
          <w:i/>
        </w:rPr>
        <w:t>6</w:t>
      </w:r>
      <w:r w:rsidR="00732112" w:rsidRPr="00732112">
        <w:rPr>
          <w:rFonts w:ascii="Candara" w:hAnsi="Candara" w:cstheme="minorHAnsi"/>
          <w:b/>
          <w:i/>
        </w:rPr>
        <w:t>. Yürütme</w:t>
      </w:r>
    </w:p>
    <w:p w:rsidR="00732112" w:rsidRPr="009D6945" w:rsidRDefault="00732112" w:rsidP="00687247">
      <w:pPr>
        <w:jc w:val="both"/>
        <w:rPr>
          <w:rFonts w:ascii="Candara" w:hAnsi="Candara" w:cstheme="minorHAnsi"/>
        </w:rPr>
      </w:pPr>
      <w:r>
        <w:rPr>
          <w:rFonts w:ascii="Candara" w:hAnsi="Candara" w:cstheme="minorHAnsi"/>
        </w:rPr>
        <w:t>Bu Yöne</w:t>
      </w:r>
      <w:r w:rsidR="005F5F8C">
        <w:rPr>
          <w:rFonts w:ascii="Candara" w:hAnsi="Candara" w:cstheme="minorHAnsi"/>
        </w:rPr>
        <w:t>rge</w:t>
      </w:r>
      <w:r>
        <w:rPr>
          <w:rFonts w:ascii="Candara" w:hAnsi="Candara" w:cstheme="minorHAnsi"/>
        </w:rPr>
        <w:t xml:space="preserve"> hükümlerini Türk Eczacıları Birliği Merkez Heyeti yürütür. </w:t>
      </w:r>
    </w:p>
    <w:p w:rsidR="00017A30" w:rsidRPr="009D6945" w:rsidRDefault="00017A30" w:rsidP="00687247">
      <w:pPr>
        <w:jc w:val="both"/>
        <w:rPr>
          <w:rFonts w:ascii="Candara" w:hAnsi="Candara" w:cstheme="minorHAnsi"/>
        </w:rPr>
      </w:pPr>
    </w:p>
    <w:p w:rsidR="00CC183C" w:rsidRPr="009D6945" w:rsidRDefault="00CC183C" w:rsidP="00732112">
      <w:pPr>
        <w:spacing w:after="0" w:line="240" w:lineRule="auto"/>
        <w:textAlignment w:val="baseline"/>
        <w:rPr>
          <w:rFonts w:ascii="Candara" w:eastAsia="Times New Roman" w:hAnsi="Candara" w:cstheme="minorHAnsi"/>
          <w:color w:val="1A171B"/>
          <w:lang w:val="en-US"/>
        </w:rPr>
      </w:pPr>
      <w:r w:rsidRPr="009D6945">
        <w:rPr>
          <w:rFonts w:ascii="Candara" w:eastAsia="Times New Roman" w:hAnsi="Candara" w:cstheme="minorHAnsi"/>
          <w:color w:val="1A171B"/>
          <w:lang w:val="en-US"/>
        </w:rPr>
        <w:br/>
      </w:r>
    </w:p>
    <w:p w:rsidR="0002289A" w:rsidRPr="009D6945" w:rsidRDefault="0002289A" w:rsidP="00687247">
      <w:pPr>
        <w:jc w:val="both"/>
        <w:rPr>
          <w:rFonts w:ascii="Candara" w:hAnsi="Candara" w:cstheme="minorHAnsi"/>
        </w:rPr>
      </w:pPr>
    </w:p>
    <w:p w:rsidR="00532DC4" w:rsidRPr="009D6945" w:rsidRDefault="00017A30" w:rsidP="00687247">
      <w:pPr>
        <w:jc w:val="both"/>
        <w:rPr>
          <w:rFonts w:ascii="Candara" w:hAnsi="Candara" w:cstheme="minorHAnsi"/>
        </w:rPr>
      </w:pPr>
      <w:r w:rsidRPr="009D6945">
        <w:rPr>
          <w:rFonts w:ascii="Candara" w:hAnsi="Candara" w:cstheme="minorHAnsi"/>
        </w:rPr>
        <w:t xml:space="preserve"> </w:t>
      </w:r>
    </w:p>
    <w:sectPr w:rsidR="00532DC4" w:rsidRPr="009D694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389" w:rsidRDefault="003B7389" w:rsidP="00732112">
      <w:pPr>
        <w:spacing w:after="0" w:line="240" w:lineRule="auto"/>
      </w:pPr>
      <w:r>
        <w:separator/>
      </w:r>
    </w:p>
  </w:endnote>
  <w:endnote w:type="continuationSeparator" w:id="0">
    <w:p w:rsidR="003B7389" w:rsidRDefault="003B7389" w:rsidP="00732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A2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5386173"/>
      <w:docPartObj>
        <w:docPartGallery w:val="Page Numbers (Bottom of Page)"/>
        <w:docPartUnique/>
      </w:docPartObj>
    </w:sdtPr>
    <w:sdtEndPr/>
    <w:sdtContent>
      <w:p w:rsidR="00732112" w:rsidRDefault="00732112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1B5A">
          <w:rPr>
            <w:noProof/>
          </w:rPr>
          <w:t>3</w:t>
        </w:r>
        <w:r>
          <w:fldChar w:fldCharType="end"/>
        </w:r>
      </w:p>
    </w:sdtContent>
  </w:sdt>
  <w:p w:rsidR="00732112" w:rsidRDefault="0073211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389" w:rsidRDefault="003B7389" w:rsidP="00732112">
      <w:pPr>
        <w:spacing w:after="0" w:line="240" w:lineRule="auto"/>
      </w:pPr>
      <w:r>
        <w:separator/>
      </w:r>
    </w:p>
  </w:footnote>
  <w:footnote w:type="continuationSeparator" w:id="0">
    <w:p w:rsidR="003B7389" w:rsidRDefault="003B7389" w:rsidP="007321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36D08"/>
    <w:multiLevelType w:val="multilevel"/>
    <w:tmpl w:val="47167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8E6F71"/>
    <w:multiLevelType w:val="hybridMultilevel"/>
    <w:tmpl w:val="2124D0FC"/>
    <w:lvl w:ilvl="0" w:tplc="84BA497A">
      <w:start w:val="2017"/>
      <w:numFmt w:val="bullet"/>
      <w:lvlText w:val="-"/>
      <w:lvlJc w:val="left"/>
      <w:pPr>
        <w:ind w:left="720" w:hanging="360"/>
      </w:pPr>
      <w:rPr>
        <w:rFonts w:ascii="Myriad Pro" w:eastAsiaTheme="minorHAnsi" w:hAnsi="Myriad Pro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A30"/>
    <w:rsid w:val="00017A30"/>
    <w:rsid w:val="0002289A"/>
    <w:rsid w:val="00054E9F"/>
    <w:rsid w:val="0007574B"/>
    <w:rsid w:val="00184CB9"/>
    <w:rsid w:val="00192243"/>
    <w:rsid w:val="00247AD5"/>
    <w:rsid w:val="002C5431"/>
    <w:rsid w:val="002E2E7B"/>
    <w:rsid w:val="003B7389"/>
    <w:rsid w:val="003F2B66"/>
    <w:rsid w:val="00421B5A"/>
    <w:rsid w:val="00487B21"/>
    <w:rsid w:val="004D54A7"/>
    <w:rsid w:val="00532DC4"/>
    <w:rsid w:val="005B1E76"/>
    <w:rsid w:val="005F5F8C"/>
    <w:rsid w:val="00653127"/>
    <w:rsid w:val="00655F78"/>
    <w:rsid w:val="00687247"/>
    <w:rsid w:val="00732112"/>
    <w:rsid w:val="007839D8"/>
    <w:rsid w:val="00790243"/>
    <w:rsid w:val="007B5DD2"/>
    <w:rsid w:val="00805E8B"/>
    <w:rsid w:val="008B7D03"/>
    <w:rsid w:val="00971ED0"/>
    <w:rsid w:val="0099526C"/>
    <w:rsid w:val="009D3D0B"/>
    <w:rsid w:val="009D3DB2"/>
    <w:rsid w:val="009D6945"/>
    <w:rsid w:val="00A64951"/>
    <w:rsid w:val="00AA249F"/>
    <w:rsid w:val="00AD4202"/>
    <w:rsid w:val="00B1174C"/>
    <w:rsid w:val="00B61764"/>
    <w:rsid w:val="00CC183C"/>
    <w:rsid w:val="00D22BE7"/>
    <w:rsid w:val="00DC77B3"/>
    <w:rsid w:val="00E364C1"/>
    <w:rsid w:val="00EF6D8B"/>
    <w:rsid w:val="00F44A33"/>
    <w:rsid w:val="00F67ED9"/>
    <w:rsid w:val="00F7059C"/>
    <w:rsid w:val="00F9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07E55D-2BF2-4B01-BE83-A5AAD619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64951"/>
    <w:pPr>
      <w:ind w:left="720"/>
      <w:contextualSpacing/>
    </w:pPr>
  </w:style>
  <w:style w:type="character" w:customStyle="1" w:styleId="sub">
    <w:name w:val="sub"/>
    <w:basedOn w:val="VarsaylanParagrafYazTipi"/>
    <w:rsid w:val="00CC183C"/>
  </w:style>
  <w:style w:type="character" w:styleId="Vurgu">
    <w:name w:val="Emphasis"/>
    <w:basedOn w:val="VarsaylanParagrafYazTipi"/>
    <w:uiPriority w:val="20"/>
    <w:qFormat/>
    <w:rsid w:val="00CC183C"/>
    <w:rPr>
      <w:i/>
      <w:iCs/>
    </w:rPr>
  </w:style>
  <w:style w:type="paragraph" w:styleId="stbilgi">
    <w:name w:val="header"/>
    <w:basedOn w:val="Normal"/>
    <w:link w:val="stbilgiChar"/>
    <w:uiPriority w:val="99"/>
    <w:unhideWhenUsed/>
    <w:rsid w:val="0073211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32112"/>
  </w:style>
  <w:style w:type="paragraph" w:styleId="Altbilgi">
    <w:name w:val="footer"/>
    <w:basedOn w:val="Normal"/>
    <w:link w:val="AltbilgiChar"/>
    <w:uiPriority w:val="99"/>
    <w:unhideWhenUsed/>
    <w:rsid w:val="0073211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32112"/>
  </w:style>
  <w:style w:type="paragraph" w:styleId="NormalWeb">
    <w:name w:val="Normal (Web)"/>
    <w:basedOn w:val="Normal"/>
    <w:uiPriority w:val="99"/>
    <w:semiHidden/>
    <w:unhideWhenUsed/>
    <w:rsid w:val="00F97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0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Ecehan Balta</dc:creator>
  <cp:lastModifiedBy>Mine Zambak</cp:lastModifiedBy>
  <cp:revision>4</cp:revision>
  <dcterms:created xsi:type="dcterms:W3CDTF">2018-10-22T12:55:00Z</dcterms:created>
  <dcterms:modified xsi:type="dcterms:W3CDTF">2018-10-22T14:43:00Z</dcterms:modified>
</cp:coreProperties>
</file>