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CellMar>
          <w:left w:w="0" w:type="dxa"/>
          <w:right w:w="0" w:type="dxa"/>
        </w:tblCellMar>
        <w:tblLook w:val="04A0"/>
      </w:tblPr>
      <w:tblGrid>
        <w:gridCol w:w="9104"/>
      </w:tblGrid>
      <w:tr w:rsidR="00A03DC3" w:rsidRPr="00A03DC3" w:rsidTr="00A03DC3">
        <w:tc>
          <w:tcPr>
            <w:tcW w:w="910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8789" w:type="dxa"/>
              <w:jc w:val="center"/>
              <w:tblCellMar>
                <w:left w:w="0" w:type="dxa"/>
                <w:right w:w="0" w:type="dxa"/>
              </w:tblCellMar>
              <w:tblLook w:val="04A0"/>
            </w:tblPr>
            <w:tblGrid>
              <w:gridCol w:w="2931"/>
              <w:gridCol w:w="2931"/>
              <w:gridCol w:w="2927"/>
            </w:tblGrid>
            <w:tr w:rsidR="00A03DC3" w:rsidRPr="00A03DC3">
              <w:trPr>
                <w:trHeight w:val="317"/>
                <w:jc w:val="center"/>
              </w:trPr>
              <w:tc>
                <w:tcPr>
                  <w:tcW w:w="2931" w:type="dxa"/>
                  <w:tcBorders>
                    <w:top w:val="nil"/>
                    <w:left w:val="nil"/>
                    <w:bottom w:val="single" w:sz="8" w:space="0" w:color="660066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A03DC3" w:rsidRPr="00A03DC3" w:rsidRDefault="00A03DC3" w:rsidP="00A03DC3">
                  <w:pPr>
                    <w:spacing w:after="0" w:line="24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A03DC3">
                    <w:rPr>
                      <w:rFonts w:ascii="Arial" w:eastAsia="Times New Roman" w:hAnsi="Arial" w:cs="Arial"/>
                      <w:sz w:val="16"/>
                      <w:szCs w:val="16"/>
                      <w:lang w:eastAsia="tr-TR"/>
                    </w:rPr>
                    <w:t>25 Mayıs 2018 CUMA</w:t>
                  </w:r>
                </w:p>
              </w:tc>
              <w:tc>
                <w:tcPr>
                  <w:tcW w:w="2931" w:type="dxa"/>
                  <w:tcBorders>
                    <w:top w:val="nil"/>
                    <w:left w:val="nil"/>
                    <w:bottom w:val="single" w:sz="8" w:space="0" w:color="660066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A03DC3" w:rsidRPr="00A03DC3" w:rsidRDefault="00A03DC3" w:rsidP="00A03DC3">
                  <w:pPr>
                    <w:spacing w:after="0" w:line="24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A03DC3">
                    <w:rPr>
                      <w:rFonts w:ascii="Palatino Linotype" w:eastAsia="Times New Roman" w:hAnsi="Palatino Linotype" w:cs="Times New Roman"/>
                      <w:b/>
                      <w:bCs/>
                      <w:color w:val="800080"/>
                      <w:sz w:val="24"/>
                      <w:szCs w:val="24"/>
                      <w:lang w:eastAsia="tr-TR"/>
                    </w:rPr>
                    <w:t>Resmî Gazete</w:t>
                  </w:r>
                </w:p>
              </w:tc>
              <w:tc>
                <w:tcPr>
                  <w:tcW w:w="2927" w:type="dxa"/>
                  <w:tcBorders>
                    <w:top w:val="nil"/>
                    <w:left w:val="nil"/>
                    <w:bottom w:val="single" w:sz="8" w:space="0" w:color="660066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A03DC3" w:rsidRPr="00A03DC3" w:rsidRDefault="00A03DC3" w:rsidP="00A03DC3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proofErr w:type="gramStart"/>
                  <w:r w:rsidRPr="00A03DC3">
                    <w:rPr>
                      <w:rFonts w:ascii="Arial" w:eastAsia="Times New Roman" w:hAnsi="Arial" w:cs="Arial"/>
                      <w:sz w:val="16"/>
                      <w:lang w:eastAsia="tr-TR"/>
                    </w:rPr>
                    <w:t>Sayı : 30431</w:t>
                  </w:r>
                  <w:proofErr w:type="gramEnd"/>
                  <w:r w:rsidRPr="00A03DC3">
                    <w:rPr>
                      <w:rFonts w:ascii="Arial" w:eastAsia="Times New Roman" w:hAnsi="Arial" w:cs="Arial"/>
                      <w:sz w:val="16"/>
                      <w:szCs w:val="16"/>
                      <w:lang w:eastAsia="tr-TR"/>
                    </w:rPr>
                    <w:t> </w:t>
                  </w:r>
                  <w:r w:rsidRPr="00A03DC3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tr-TR"/>
                    </w:rPr>
                    <w:t>(Mükerrer)</w:t>
                  </w:r>
                </w:p>
              </w:tc>
            </w:tr>
            <w:tr w:rsidR="00A03DC3" w:rsidRPr="00A03DC3">
              <w:trPr>
                <w:trHeight w:val="480"/>
                <w:jc w:val="center"/>
              </w:trPr>
              <w:tc>
                <w:tcPr>
                  <w:tcW w:w="8789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A03DC3" w:rsidRPr="00A03DC3" w:rsidRDefault="00A03DC3" w:rsidP="00A03DC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tr-TR"/>
                    </w:rPr>
                  </w:pPr>
                  <w:r w:rsidRPr="00A03DC3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18"/>
                      <w:szCs w:val="18"/>
                      <w:lang w:eastAsia="tr-TR"/>
                    </w:rPr>
                    <w:t>TEBLİĞ</w:t>
                  </w:r>
                </w:p>
              </w:tc>
            </w:tr>
            <w:tr w:rsidR="00A03DC3" w:rsidRPr="00A03DC3">
              <w:trPr>
                <w:trHeight w:val="480"/>
                <w:jc w:val="center"/>
              </w:trPr>
              <w:tc>
                <w:tcPr>
                  <w:tcW w:w="8789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A03DC3" w:rsidRPr="00A03DC3" w:rsidRDefault="00A03DC3" w:rsidP="00A03DC3">
                  <w:pPr>
                    <w:spacing w:after="0" w:line="240" w:lineRule="atLeast"/>
                    <w:ind w:firstLine="566"/>
                    <w:jc w:val="both"/>
                    <w:rPr>
                      <w:rFonts w:ascii="Times New Roman" w:eastAsia="Times New Roman" w:hAnsi="Times New Roman" w:cs="Times New Roman"/>
                      <w:u w:val="single"/>
                      <w:lang w:eastAsia="tr-TR"/>
                    </w:rPr>
                  </w:pPr>
                  <w:r w:rsidRPr="00A03DC3">
                    <w:rPr>
                      <w:rFonts w:ascii="Times New Roman" w:eastAsia="Times New Roman" w:hAnsi="Times New Roman" w:cs="Times New Roman"/>
                      <w:sz w:val="18"/>
                      <w:szCs w:val="18"/>
                      <w:u w:val="single"/>
                      <w:lang w:eastAsia="tr-TR"/>
                    </w:rPr>
                    <w:t>Sosyal Güvenlik Kurumu Başkanlığından:</w:t>
                  </w:r>
                </w:p>
                <w:p w:rsidR="00A03DC3" w:rsidRPr="00A03DC3" w:rsidRDefault="00A03DC3" w:rsidP="00A03DC3">
                  <w:pPr>
                    <w:spacing w:before="100" w:after="100" w:line="240" w:lineRule="atLeast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9"/>
                      <w:szCs w:val="19"/>
                      <w:lang w:eastAsia="tr-TR"/>
                    </w:rPr>
                  </w:pPr>
                  <w:r w:rsidRPr="00A03DC3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tr-TR"/>
                    </w:rPr>
                    <w:t>SAĞLIK HİZMETLERİ FİYATLANDIRMA KOMİSYONU KARARI</w:t>
                  </w:r>
                </w:p>
                <w:p w:rsidR="00A03DC3" w:rsidRPr="00A03DC3" w:rsidRDefault="00A03DC3" w:rsidP="00A03DC3">
                  <w:pPr>
                    <w:spacing w:after="100" w:line="240" w:lineRule="atLeast"/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tr-TR"/>
                    </w:rPr>
                  </w:pPr>
                  <w:r w:rsidRPr="00A03DC3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u w:val="single"/>
                      <w:lang w:eastAsia="tr-TR"/>
                    </w:rPr>
                    <w:t>Karar No: 2018/2</w:t>
                  </w:r>
                </w:p>
                <w:p w:rsidR="00A03DC3" w:rsidRPr="00A03DC3" w:rsidRDefault="00A03DC3" w:rsidP="00A03DC3">
                  <w:pPr>
                    <w:spacing w:after="0" w:line="240" w:lineRule="atLeast"/>
                    <w:ind w:firstLine="566"/>
                    <w:jc w:val="both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tr-TR"/>
                    </w:rPr>
                  </w:pPr>
                  <w:r w:rsidRPr="00A03DC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tr-TR"/>
                    </w:rPr>
                    <w:t>5510 sayılı Sosyal Sigortalar ve Genel Sağlık Sigortası Kanunu gereği oluşturulan Sağlık Hizmetleri Fiyatlandırma Komisyonu </w:t>
                  </w:r>
                  <w:proofErr w:type="gramStart"/>
                  <w:r w:rsidRPr="00A03DC3">
                    <w:rPr>
                      <w:rFonts w:ascii="Times New Roman" w:eastAsia="Times New Roman" w:hAnsi="Times New Roman" w:cs="Times New Roman"/>
                      <w:sz w:val="18"/>
                      <w:lang w:eastAsia="tr-TR"/>
                    </w:rPr>
                    <w:t>09/04/2018</w:t>
                  </w:r>
                  <w:proofErr w:type="gramEnd"/>
                  <w:r w:rsidRPr="00A03DC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tr-TR"/>
                    </w:rPr>
                    <w:t> tarihinde toplanarak aşağıdaki kararı almıştır.</w:t>
                  </w:r>
                </w:p>
                <w:p w:rsidR="00A03DC3" w:rsidRPr="00A03DC3" w:rsidRDefault="00A03DC3" w:rsidP="00A03DC3">
                  <w:pPr>
                    <w:spacing w:after="0" w:line="240" w:lineRule="atLeast"/>
                    <w:ind w:firstLine="566"/>
                    <w:jc w:val="both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tr-TR"/>
                    </w:rPr>
                  </w:pPr>
                  <w:r w:rsidRPr="00A03DC3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tr-TR"/>
                    </w:rPr>
                    <w:t>MADDE 1 –</w:t>
                  </w:r>
                  <w:r w:rsidRPr="00A03DC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tr-TR"/>
                    </w:rPr>
                    <w:t> Sağlık Uygulama Tebliği hükümlerine göre Kurumca bedelleri karşılanan ve Depocuya satış fiyatı 9,31 (dokuz virgül otuz bir) TL (</w:t>
                  </w:r>
                  <w:proofErr w:type="gramStart"/>
                  <w:r w:rsidRPr="00A03DC3">
                    <w:rPr>
                      <w:rFonts w:ascii="Times New Roman" w:eastAsia="Times New Roman" w:hAnsi="Times New Roman" w:cs="Times New Roman"/>
                      <w:sz w:val="18"/>
                      <w:lang w:eastAsia="tr-TR"/>
                    </w:rPr>
                    <w:t>dahil</w:t>
                  </w:r>
                  <w:proofErr w:type="gramEnd"/>
                  <w:r w:rsidRPr="00A03DC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tr-TR"/>
                    </w:rPr>
                    <w:t>) üzerinde olup </w:t>
                  </w:r>
                  <w:proofErr w:type="spellStart"/>
                  <w:r w:rsidRPr="00A03DC3">
                    <w:rPr>
                      <w:rFonts w:ascii="Times New Roman" w:eastAsia="Times New Roman" w:hAnsi="Times New Roman" w:cs="Times New Roman"/>
                      <w:sz w:val="18"/>
                      <w:lang w:eastAsia="tr-TR"/>
                    </w:rPr>
                    <w:t>iskonto</w:t>
                  </w:r>
                  <w:proofErr w:type="spellEnd"/>
                  <w:r w:rsidRPr="00A03DC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tr-TR"/>
                    </w:rPr>
                    <w:t> uygulanan ilaçlarda %2,50 oranında fiyat artışı yapılması sonucunu doğuracak şekilde indirim oranlarında iyileştirme yapılmasına,</w:t>
                  </w:r>
                </w:p>
                <w:p w:rsidR="00A03DC3" w:rsidRPr="00A03DC3" w:rsidRDefault="00A03DC3" w:rsidP="00A03DC3">
                  <w:pPr>
                    <w:spacing w:after="0" w:line="240" w:lineRule="atLeast"/>
                    <w:ind w:firstLine="566"/>
                    <w:jc w:val="both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tr-TR"/>
                    </w:rPr>
                  </w:pPr>
                  <w:r w:rsidRPr="00A03DC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tr-TR"/>
                    </w:rPr>
                    <w:t>Alınan kararın Resmî Gazete’de yayımlanmasını müteakip 3 (üç) işgünü sonra yürürlüğe girmesine,</w:t>
                  </w:r>
                </w:p>
                <w:p w:rsidR="00A03DC3" w:rsidRPr="00A03DC3" w:rsidRDefault="00A03DC3" w:rsidP="00A03DC3">
                  <w:pPr>
                    <w:spacing w:after="0" w:line="240" w:lineRule="atLeast"/>
                    <w:ind w:firstLine="566"/>
                    <w:jc w:val="both"/>
                    <w:rPr>
                      <w:rFonts w:ascii="Times New Roman" w:eastAsia="Times New Roman" w:hAnsi="Times New Roman" w:cs="Times New Roman"/>
                      <w:sz w:val="19"/>
                      <w:szCs w:val="19"/>
                      <w:lang w:eastAsia="tr-TR"/>
                    </w:rPr>
                  </w:pPr>
                  <w:r w:rsidRPr="00A03DC3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tr-TR"/>
                    </w:rPr>
                    <w:t>Karar verilmiştir.</w:t>
                  </w:r>
                </w:p>
              </w:tc>
            </w:tr>
          </w:tbl>
          <w:p w:rsidR="00A03DC3" w:rsidRPr="00A03DC3" w:rsidRDefault="00A03DC3" w:rsidP="00A03D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FE5634" w:rsidRDefault="00FE5634"/>
    <w:sectPr w:rsidR="00FE5634" w:rsidSect="00FE56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03DC3"/>
    <w:rsid w:val="00A03DC3"/>
    <w:rsid w:val="00F756C7"/>
    <w:rsid w:val="00FE5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63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3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rame">
    <w:name w:val="grame"/>
    <w:basedOn w:val="VarsaylanParagrafYazTipi"/>
    <w:rsid w:val="00A03DC3"/>
  </w:style>
  <w:style w:type="paragraph" w:customStyle="1" w:styleId="balk11pt">
    <w:name w:val="balk11pt"/>
    <w:basedOn w:val="Normal"/>
    <w:rsid w:val="00A03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ortabalkbold">
    <w:name w:val="ortabalkbold"/>
    <w:basedOn w:val="Normal"/>
    <w:rsid w:val="00A03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etin">
    <w:name w:val="metin"/>
    <w:basedOn w:val="Normal"/>
    <w:rsid w:val="00A03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pelle">
    <w:name w:val="spelle"/>
    <w:basedOn w:val="VarsaylanParagrafYazTipi"/>
    <w:rsid w:val="00A03D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8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655</Characters>
  <Application>Microsoft Office Word</Application>
  <DocSecurity>0</DocSecurity>
  <Lines>5</Lines>
  <Paragraphs>1</Paragraphs>
  <ScaleCrop>false</ScaleCrop>
  <Company>Microsoft</Company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bhoti</dc:creator>
  <cp:lastModifiedBy>bhoti</cp:lastModifiedBy>
  <cp:revision>1</cp:revision>
  <dcterms:created xsi:type="dcterms:W3CDTF">2018-05-30T15:13:00Z</dcterms:created>
  <dcterms:modified xsi:type="dcterms:W3CDTF">2018-05-30T15:14:00Z</dcterms:modified>
</cp:coreProperties>
</file>