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108" w:type="dxa"/>
        <w:tblCellMar>
          <w:left w:w="0" w:type="dxa"/>
          <w:right w:w="0" w:type="dxa"/>
        </w:tblCellMar>
        <w:tblLook w:val="04A0" w:firstRow="1" w:lastRow="0" w:firstColumn="1" w:lastColumn="0" w:noHBand="0" w:noVBand="1"/>
      </w:tblPr>
      <w:tblGrid>
        <w:gridCol w:w="9104"/>
      </w:tblGrid>
      <w:tr w:rsidR="00F83A8D" w:rsidRPr="00F83A8D" w:rsidTr="00F83A8D">
        <w:trPr>
          <w:jc w:val="center"/>
        </w:trPr>
        <w:tc>
          <w:tcPr>
            <w:tcW w:w="9104" w:type="dxa"/>
            <w:tcMar>
              <w:top w:w="0" w:type="dxa"/>
              <w:left w:w="108" w:type="dxa"/>
              <w:bottom w:w="0" w:type="dxa"/>
              <w:right w:w="108" w:type="dxa"/>
            </w:tcMar>
            <w:hideMark/>
          </w:tcPr>
          <w:tbl>
            <w:tblPr>
              <w:tblW w:w="8789" w:type="dxa"/>
              <w:jc w:val="center"/>
              <w:tblCellMar>
                <w:left w:w="0" w:type="dxa"/>
                <w:right w:w="0" w:type="dxa"/>
              </w:tblCellMar>
              <w:tblLook w:val="04A0" w:firstRow="1" w:lastRow="0" w:firstColumn="1" w:lastColumn="0" w:noHBand="0" w:noVBand="1"/>
            </w:tblPr>
            <w:tblGrid>
              <w:gridCol w:w="2931"/>
              <w:gridCol w:w="2931"/>
              <w:gridCol w:w="2927"/>
            </w:tblGrid>
            <w:tr w:rsidR="00F83A8D" w:rsidRPr="00F83A8D">
              <w:trPr>
                <w:trHeight w:val="317"/>
                <w:jc w:val="center"/>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F83A8D" w:rsidRPr="00F83A8D" w:rsidRDefault="00F83A8D" w:rsidP="00F83A8D">
                  <w:pPr>
                    <w:spacing w:after="0" w:line="240" w:lineRule="atLeast"/>
                    <w:rPr>
                      <w:rFonts w:ascii="Times New Roman" w:eastAsia="Times New Roman" w:hAnsi="Times New Roman" w:cs="Times New Roman"/>
                      <w:sz w:val="24"/>
                      <w:szCs w:val="24"/>
                      <w:lang w:eastAsia="tr-TR"/>
                    </w:rPr>
                  </w:pPr>
                  <w:r w:rsidRPr="00F83A8D">
                    <w:rPr>
                      <w:rFonts w:ascii="Arial" w:eastAsia="Times New Roman" w:hAnsi="Arial" w:cs="Arial"/>
                      <w:sz w:val="16"/>
                      <w:szCs w:val="16"/>
                      <w:lang w:eastAsia="tr-TR"/>
                    </w:rPr>
                    <w:t>26 Aralık 2018 ÇARŞAMBA</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F83A8D" w:rsidRPr="00F83A8D" w:rsidRDefault="00F83A8D" w:rsidP="00F83A8D">
                  <w:pPr>
                    <w:spacing w:after="0" w:line="240" w:lineRule="atLeast"/>
                    <w:jc w:val="center"/>
                    <w:rPr>
                      <w:rFonts w:ascii="Times New Roman" w:eastAsia="Times New Roman" w:hAnsi="Times New Roman" w:cs="Times New Roman"/>
                      <w:sz w:val="24"/>
                      <w:szCs w:val="24"/>
                      <w:lang w:eastAsia="tr-TR"/>
                    </w:rPr>
                  </w:pPr>
                  <w:r w:rsidRPr="00F83A8D">
                    <w:rPr>
                      <w:rFonts w:ascii="Palatino Linotype" w:eastAsia="Times New Roman" w:hAnsi="Palatino Linotype" w:cs="Times New Roman"/>
                      <w:b/>
                      <w:bCs/>
                      <w:color w:val="800080"/>
                      <w:sz w:val="24"/>
                      <w:szCs w:val="24"/>
                      <w:lang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F83A8D" w:rsidRPr="00F83A8D" w:rsidRDefault="00F83A8D" w:rsidP="00F83A8D">
                  <w:pPr>
                    <w:spacing w:before="100" w:beforeAutospacing="1" w:after="100" w:afterAutospacing="1" w:line="240" w:lineRule="auto"/>
                    <w:jc w:val="right"/>
                    <w:rPr>
                      <w:rFonts w:ascii="Times New Roman" w:eastAsia="Times New Roman" w:hAnsi="Times New Roman" w:cs="Times New Roman"/>
                      <w:sz w:val="24"/>
                      <w:szCs w:val="24"/>
                      <w:lang w:eastAsia="tr-TR"/>
                    </w:rPr>
                  </w:pPr>
                  <w:proofErr w:type="gramStart"/>
                  <w:r w:rsidRPr="00F83A8D">
                    <w:rPr>
                      <w:rFonts w:ascii="Arial" w:eastAsia="Times New Roman" w:hAnsi="Arial" w:cs="Arial"/>
                      <w:sz w:val="16"/>
                      <w:szCs w:val="16"/>
                      <w:lang w:eastAsia="tr-TR"/>
                    </w:rPr>
                    <w:t>Sayı : 30637</w:t>
                  </w:r>
                  <w:proofErr w:type="gramEnd"/>
                </w:p>
              </w:tc>
            </w:tr>
            <w:tr w:rsidR="00F83A8D" w:rsidRPr="00F83A8D">
              <w:trPr>
                <w:trHeight w:val="480"/>
                <w:jc w:val="center"/>
              </w:trPr>
              <w:tc>
                <w:tcPr>
                  <w:tcW w:w="8789" w:type="dxa"/>
                  <w:gridSpan w:val="3"/>
                  <w:tcMar>
                    <w:top w:w="0" w:type="dxa"/>
                    <w:left w:w="108" w:type="dxa"/>
                    <w:bottom w:w="0" w:type="dxa"/>
                    <w:right w:w="108" w:type="dxa"/>
                  </w:tcMar>
                  <w:vAlign w:val="center"/>
                  <w:hideMark/>
                </w:tcPr>
                <w:p w:rsidR="00F83A8D" w:rsidRPr="00F83A8D" w:rsidRDefault="00F83A8D" w:rsidP="00F83A8D">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F83A8D">
                    <w:rPr>
                      <w:rFonts w:ascii="Arial" w:eastAsia="Times New Roman" w:hAnsi="Arial" w:cs="Arial"/>
                      <w:b/>
                      <w:bCs/>
                      <w:color w:val="000080"/>
                      <w:sz w:val="18"/>
                      <w:szCs w:val="18"/>
                      <w:lang w:eastAsia="tr-TR"/>
                    </w:rPr>
                    <w:t>YÖNETMELİK</w:t>
                  </w:r>
                </w:p>
              </w:tc>
            </w:tr>
            <w:tr w:rsidR="00F83A8D" w:rsidRPr="00F83A8D">
              <w:trPr>
                <w:trHeight w:val="480"/>
                <w:jc w:val="center"/>
              </w:trPr>
              <w:tc>
                <w:tcPr>
                  <w:tcW w:w="8789" w:type="dxa"/>
                  <w:gridSpan w:val="3"/>
                  <w:tcMar>
                    <w:top w:w="0" w:type="dxa"/>
                    <w:left w:w="108" w:type="dxa"/>
                    <w:bottom w:w="0" w:type="dxa"/>
                    <w:right w:w="108" w:type="dxa"/>
                  </w:tcMar>
                  <w:vAlign w:val="center"/>
                  <w:hideMark/>
                </w:tcPr>
                <w:p w:rsidR="00F83A8D" w:rsidRPr="00F83A8D" w:rsidRDefault="00F83A8D" w:rsidP="00F83A8D">
                  <w:pPr>
                    <w:spacing w:after="0" w:line="240" w:lineRule="atLeast"/>
                    <w:ind w:firstLine="566"/>
                    <w:jc w:val="both"/>
                    <w:rPr>
                      <w:rFonts w:ascii="Times New Roman" w:eastAsia="Times New Roman" w:hAnsi="Times New Roman" w:cs="Times New Roman"/>
                      <w:u w:val="single"/>
                      <w:lang w:eastAsia="tr-TR"/>
                    </w:rPr>
                  </w:pPr>
                  <w:r w:rsidRPr="00F83A8D">
                    <w:rPr>
                      <w:rFonts w:ascii="Times New Roman" w:eastAsia="Times New Roman" w:hAnsi="Times New Roman" w:cs="Times New Roman"/>
                      <w:sz w:val="18"/>
                      <w:szCs w:val="18"/>
                      <w:u w:val="single"/>
                      <w:lang w:eastAsia="tr-TR"/>
                    </w:rPr>
                    <w:t>Sanayi ve Teknoloji Bakanlığından:</w:t>
                  </w:r>
                </w:p>
                <w:p w:rsidR="00F83A8D" w:rsidRPr="00F83A8D" w:rsidRDefault="00F83A8D" w:rsidP="00F83A8D">
                  <w:pPr>
                    <w:spacing w:before="56" w:after="0" w:line="240" w:lineRule="atLeast"/>
                    <w:jc w:val="center"/>
                    <w:rPr>
                      <w:rFonts w:ascii="Times New Roman" w:eastAsia="Times New Roman" w:hAnsi="Times New Roman" w:cs="Times New Roman"/>
                      <w:b/>
                      <w:bCs/>
                      <w:sz w:val="19"/>
                      <w:szCs w:val="19"/>
                      <w:lang w:eastAsia="tr-TR"/>
                    </w:rPr>
                  </w:pPr>
                  <w:r w:rsidRPr="00F83A8D">
                    <w:rPr>
                      <w:rFonts w:ascii="Times New Roman" w:eastAsia="Times New Roman" w:hAnsi="Times New Roman" w:cs="Times New Roman"/>
                      <w:b/>
                      <w:bCs/>
                      <w:sz w:val="18"/>
                      <w:szCs w:val="18"/>
                      <w:lang w:eastAsia="tr-TR"/>
                    </w:rPr>
                    <w:t>ÖLÇÜ VE ÖLÇÜ ALETLERİNDEN ALINACAK MUAYENE VE DAMGALAMA</w:t>
                  </w:r>
                </w:p>
                <w:p w:rsidR="00F83A8D" w:rsidRPr="00F83A8D" w:rsidRDefault="00F83A8D" w:rsidP="00F83A8D">
                  <w:pPr>
                    <w:spacing w:after="0" w:line="240" w:lineRule="atLeast"/>
                    <w:jc w:val="center"/>
                    <w:rPr>
                      <w:rFonts w:ascii="Times New Roman" w:eastAsia="Times New Roman" w:hAnsi="Times New Roman" w:cs="Times New Roman"/>
                      <w:b/>
                      <w:bCs/>
                      <w:sz w:val="19"/>
                      <w:szCs w:val="19"/>
                      <w:lang w:eastAsia="tr-TR"/>
                    </w:rPr>
                  </w:pPr>
                  <w:r w:rsidRPr="00F83A8D">
                    <w:rPr>
                      <w:rFonts w:ascii="Times New Roman" w:eastAsia="Times New Roman" w:hAnsi="Times New Roman" w:cs="Times New Roman"/>
                      <w:b/>
                      <w:bCs/>
                      <w:sz w:val="18"/>
                      <w:szCs w:val="18"/>
                      <w:lang w:eastAsia="tr-TR"/>
                    </w:rPr>
                    <w:t>ÜCRET YÖNETMELİĞİNDE DEĞİŞİKLİK YAPILMASINA</w:t>
                  </w:r>
                </w:p>
                <w:p w:rsidR="00F83A8D" w:rsidRPr="00F83A8D" w:rsidRDefault="00F83A8D" w:rsidP="00F83A8D">
                  <w:pPr>
                    <w:spacing w:after="170" w:line="240" w:lineRule="atLeast"/>
                    <w:jc w:val="center"/>
                    <w:rPr>
                      <w:rFonts w:ascii="Times New Roman" w:eastAsia="Times New Roman" w:hAnsi="Times New Roman" w:cs="Times New Roman"/>
                      <w:b/>
                      <w:bCs/>
                      <w:sz w:val="19"/>
                      <w:szCs w:val="19"/>
                      <w:lang w:eastAsia="tr-TR"/>
                    </w:rPr>
                  </w:pPr>
                  <w:r w:rsidRPr="00F83A8D">
                    <w:rPr>
                      <w:rFonts w:ascii="Times New Roman" w:eastAsia="Times New Roman" w:hAnsi="Times New Roman" w:cs="Times New Roman"/>
                      <w:b/>
                      <w:bCs/>
                      <w:sz w:val="18"/>
                      <w:szCs w:val="18"/>
                      <w:lang w:eastAsia="tr-TR"/>
                    </w:rPr>
                    <w:t>DAİR YÖNETMELİK</w:t>
                  </w:r>
                </w:p>
                <w:p w:rsidR="00F83A8D" w:rsidRPr="00F83A8D" w:rsidRDefault="00F83A8D" w:rsidP="00F83A8D">
                  <w:pPr>
                    <w:spacing w:after="0" w:line="240" w:lineRule="atLeast"/>
                    <w:ind w:firstLine="566"/>
                    <w:jc w:val="both"/>
                    <w:rPr>
                      <w:rFonts w:ascii="Times New Roman" w:eastAsia="Times New Roman" w:hAnsi="Times New Roman" w:cs="Times New Roman"/>
                      <w:sz w:val="19"/>
                      <w:szCs w:val="19"/>
                      <w:lang w:eastAsia="tr-TR"/>
                    </w:rPr>
                  </w:pPr>
                  <w:r w:rsidRPr="00F83A8D">
                    <w:rPr>
                      <w:rFonts w:ascii="Times New Roman" w:eastAsia="Times New Roman" w:hAnsi="Times New Roman" w:cs="Times New Roman"/>
                      <w:b/>
                      <w:bCs/>
                      <w:sz w:val="18"/>
                      <w:szCs w:val="18"/>
                      <w:lang w:eastAsia="tr-TR"/>
                    </w:rPr>
                    <w:t>MADDE 1 –</w:t>
                  </w:r>
                  <w:r w:rsidRPr="00F83A8D">
                    <w:rPr>
                      <w:rFonts w:ascii="Times New Roman" w:eastAsia="Times New Roman" w:hAnsi="Times New Roman" w:cs="Times New Roman"/>
                      <w:sz w:val="18"/>
                      <w:szCs w:val="18"/>
                      <w:lang w:eastAsia="tr-TR"/>
                    </w:rPr>
                    <w:t> </w:t>
                  </w:r>
                  <w:proofErr w:type="gramStart"/>
                  <w:r w:rsidRPr="00F83A8D">
                    <w:rPr>
                      <w:rFonts w:ascii="Times New Roman" w:eastAsia="Times New Roman" w:hAnsi="Times New Roman" w:cs="Times New Roman"/>
                      <w:sz w:val="18"/>
                      <w:szCs w:val="18"/>
                      <w:lang w:eastAsia="tr-TR"/>
                    </w:rPr>
                    <w:t>8/2/1989</w:t>
                  </w:r>
                  <w:proofErr w:type="gramEnd"/>
                  <w:r w:rsidRPr="00F83A8D">
                    <w:rPr>
                      <w:rFonts w:ascii="Times New Roman" w:eastAsia="Times New Roman" w:hAnsi="Times New Roman" w:cs="Times New Roman"/>
                      <w:sz w:val="18"/>
                      <w:szCs w:val="18"/>
                      <w:lang w:eastAsia="tr-TR"/>
                    </w:rPr>
                    <w:t xml:space="preserve"> tarihli ve 20074 sayılı Resmî </w:t>
                  </w:r>
                  <w:proofErr w:type="spellStart"/>
                  <w:r w:rsidRPr="00F83A8D">
                    <w:rPr>
                      <w:rFonts w:ascii="Times New Roman" w:eastAsia="Times New Roman" w:hAnsi="Times New Roman" w:cs="Times New Roman"/>
                      <w:sz w:val="18"/>
                      <w:szCs w:val="18"/>
                      <w:lang w:eastAsia="tr-TR"/>
                    </w:rPr>
                    <w:t>Gazete’de</w:t>
                  </w:r>
                  <w:proofErr w:type="spellEnd"/>
                  <w:r w:rsidRPr="00F83A8D">
                    <w:rPr>
                      <w:rFonts w:ascii="Times New Roman" w:eastAsia="Times New Roman" w:hAnsi="Times New Roman" w:cs="Times New Roman"/>
                      <w:sz w:val="18"/>
                      <w:szCs w:val="18"/>
                      <w:lang w:eastAsia="tr-TR"/>
                    </w:rPr>
                    <w:t xml:space="preserve"> yayımlanan Ölçü ve Ölçü Aletlerinden Alınacak Muayene ve Damgalama Ücret Yönetmeliğinin 3 üncü maddesi aşağıdaki şekilde değiştirilmiştir.</w:t>
                  </w:r>
                </w:p>
                <w:p w:rsidR="00F83A8D" w:rsidRPr="00F83A8D" w:rsidRDefault="00F83A8D" w:rsidP="00F83A8D">
                  <w:pPr>
                    <w:spacing w:after="0" w:line="240" w:lineRule="atLeast"/>
                    <w:ind w:firstLine="566"/>
                    <w:jc w:val="both"/>
                    <w:rPr>
                      <w:rFonts w:ascii="Times New Roman" w:eastAsia="Times New Roman" w:hAnsi="Times New Roman" w:cs="Times New Roman"/>
                      <w:sz w:val="19"/>
                      <w:szCs w:val="19"/>
                      <w:lang w:eastAsia="tr-TR"/>
                    </w:rPr>
                  </w:pPr>
                  <w:r w:rsidRPr="00F83A8D">
                    <w:rPr>
                      <w:rFonts w:ascii="Times New Roman" w:eastAsia="Times New Roman" w:hAnsi="Times New Roman" w:cs="Times New Roman"/>
                      <w:sz w:val="18"/>
                      <w:szCs w:val="18"/>
                      <w:lang w:eastAsia="tr-TR"/>
                    </w:rPr>
                    <w:t>“</w:t>
                  </w:r>
                  <w:r w:rsidRPr="00F83A8D">
                    <w:rPr>
                      <w:rFonts w:ascii="Times New Roman" w:eastAsia="Times New Roman" w:hAnsi="Times New Roman" w:cs="Times New Roman"/>
                      <w:b/>
                      <w:bCs/>
                      <w:sz w:val="18"/>
                      <w:szCs w:val="18"/>
                      <w:lang w:eastAsia="tr-TR"/>
                    </w:rPr>
                    <w:t>MADDE 3 – </w:t>
                  </w:r>
                  <w:r w:rsidRPr="00F83A8D">
                    <w:rPr>
                      <w:rFonts w:ascii="Times New Roman" w:eastAsia="Times New Roman" w:hAnsi="Times New Roman" w:cs="Times New Roman"/>
                      <w:sz w:val="18"/>
                      <w:szCs w:val="18"/>
                      <w:lang w:eastAsia="tr-TR"/>
                    </w:rPr>
                    <w:t>Bu Yönetmelik; uzunluk, alan, hacim, ağırlık ölçüleri, tartı aletleri, areometreler, hububat muayene aletleri, elektrik, su, gaz ve ısı sayaçları, su haricindeki sıvıların ölçüm sistemleri, su satış pompaları, taksimetreler, </w:t>
                  </w:r>
                  <w:proofErr w:type="spellStart"/>
                  <w:r w:rsidRPr="00F83A8D">
                    <w:rPr>
                      <w:rFonts w:ascii="Times New Roman" w:eastAsia="Times New Roman" w:hAnsi="Times New Roman" w:cs="Times New Roman"/>
                      <w:sz w:val="18"/>
                      <w:szCs w:val="18"/>
                      <w:lang w:eastAsia="tr-TR"/>
                    </w:rPr>
                    <w:t>naklimetreler</w:t>
                  </w:r>
                  <w:proofErr w:type="spellEnd"/>
                  <w:r w:rsidRPr="00F83A8D">
                    <w:rPr>
                      <w:rFonts w:ascii="Times New Roman" w:eastAsia="Times New Roman" w:hAnsi="Times New Roman" w:cs="Times New Roman"/>
                      <w:sz w:val="18"/>
                      <w:szCs w:val="18"/>
                      <w:lang w:eastAsia="tr-TR"/>
                    </w:rPr>
                    <w:t>, akım ve gerilim ölçü transformatörleri, egzoz gazı </w:t>
                  </w:r>
                  <w:proofErr w:type="gramStart"/>
                  <w:r w:rsidRPr="00F83A8D">
                    <w:rPr>
                      <w:rFonts w:ascii="Times New Roman" w:eastAsia="Times New Roman" w:hAnsi="Times New Roman" w:cs="Times New Roman"/>
                      <w:sz w:val="18"/>
                      <w:szCs w:val="18"/>
                      <w:lang w:eastAsia="tr-TR"/>
                    </w:rPr>
                    <w:t>emisyon</w:t>
                  </w:r>
                  <w:proofErr w:type="gramEnd"/>
                  <w:r w:rsidRPr="00F83A8D">
                    <w:rPr>
                      <w:rFonts w:ascii="Times New Roman" w:eastAsia="Times New Roman" w:hAnsi="Times New Roman" w:cs="Times New Roman"/>
                      <w:sz w:val="18"/>
                      <w:szCs w:val="18"/>
                      <w:lang w:eastAsia="tr-TR"/>
                    </w:rPr>
                    <w:t> ölçme cihazları, </w:t>
                  </w:r>
                  <w:proofErr w:type="spellStart"/>
                  <w:r w:rsidRPr="00F83A8D">
                    <w:rPr>
                      <w:rFonts w:ascii="Times New Roman" w:eastAsia="Times New Roman" w:hAnsi="Times New Roman" w:cs="Times New Roman"/>
                      <w:sz w:val="18"/>
                      <w:szCs w:val="18"/>
                      <w:lang w:eastAsia="tr-TR"/>
                    </w:rPr>
                    <w:t>takografcihazları</w:t>
                  </w:r>
                  <w:proofErr w:type="spellEnd"/>
                  <w:r w:rsidRPr="00F83A8D">
                    <w:rPr>
                      <w:rFonts w:ascii="Times New Roman" w:eastAsia="Times New Roman" w:hAnsi="Times New Roman" w:cs="Times New Roman"/>
                      <w:sz w:val="18"/>
                      <w:szCs w:val="18"/>
                      <w:lang w:eastAsia="tr-TR"/>
                    </w:rPr>
                    <w:t>,  motorlu taşıt lastiklerinin hava basıncı ölçümünde kullanılan cihazlar, sıkıştırılmış ve sıvılaştırılmış doğal gaz sayaçları, hız ihlal tespit donanımları ile demiryolu yük ve sarnıçlı vagonlarının ilk, periyodik ve stok muayeneleri sonunda damgalanan veya damga yerine belge verilenler ile elektrik, su ve gaz sayaçları tamir ve ayar istasyonlarının ilk ve periyodik muayenelerinden alınacak ücretleri kapsar.</w:t>
                  </w:r>
                </w:p>
                <w:p w:rsidR="00F83A8D" w:rsidRPr="00F83A8D" w:rsidRDefault="00F83A8D" w:rsidP="00F83A8D">
                  <w:pPr>
                    <w:spacing w:after="0" w:line="240" w:lineRule="atLeast"/>
                    <w:ind w:firstLine="566"/>
                    <w:jc w:val="both"/>
                    <w:rPr>
                      <w:rFonts w:ascii="Times New Roman" w:eastAsia="Times New Roman" w:hAnsi="Times New Roman" w:cs="Times New Roman"/>
                      <w:sz w:val="19"/>
                      <w:szCs w:val="19"/>
                      <w:lang w:eastAsia="tr-TR"/>
                    </w:rPr>
                  </w:pPr>
                  <w:r w:rsidRPr="00F83A8D">
                    <w:rPr>
                      <w:rFonts w:ascii="Times New Roman" w:eastAsia="Times New Roman" w:hAnsi="Times New Roman" w:cs="Times New Roman"/>
                      <w:sz w:val="18"/>
                      <w:szCs w:val="18"/>
                      <w:lang w:eastAsia="tr-TR"/>
                    </w:rPr>
                    <w:t>Birinci fıkrada belirtilen ölçü ve ölçü aletlerinden aşağıda verilen ücretler alınır.</w:t>
                  </w:r>
                </w:p>
                <w:p w:rsidR="00F83A8D" w:rsidRPr="00F83A8D" w:rsidRDefault="00F83A8D" w:rsidP="00F83A8D">
                  <w:pPr>
                    <w:spacing w:after="0" w:line="240" w:lineRule="auto"/>
                    <w:ind w:firstLine="567"/>
                    <w:jc w:val="both"/>
                    <w:rPr>
                      <w:rFonts w:ascii="Times New Roman" w:eastAsia="Times New Roman" w:hAnsi="Times New Roman" w:cs="Times New Roman"/>
                      <w:sz w:val="19"/>
                      <w:szCs w:val="19"/>
                      <w:lang w:eastAsia="tr-TR"/>
                    </w:rPr>
                  </w:pPr>
                  <w:r w:rsidRPr="00F83A8D">
                    <w:rPr>
                      <w:rFonts w:ascii="Times New Roman" w:eastAsia="Times New Roman" w:hAnsi="Times New Roman" w:cs="Times New Roman"/>
                      <w:sz w:val="18"/>
                      <w:szCs w:val="18"/>
                      <w:lang w:eastAsia="tr-TR"/>
                    </w:rPr>
                    <w:t> </w:t>
                  </w:r>
                </w:p>
                <w:p w:rsidR="00F83A8D" w:rsidRPr="00F83A8D" w:rsidRDefault="00F83A8D" w:rsidP="00F83A8D">
                  <w:pPr>
                    <w:spacing w:after="0" w:line="240" w:lineRule="auto"/>
                    <w:jc w:val="center"/>
                    <w:rPr>
                      <w:rFonts w:ascii="Times New Roman" w:eastAsia="Times New Roman" w:hAnsi="Times New Roman" w:cs="Times New Roman"/>
                      <w:sz w:val="19"/>
                      <w:szCs w:val="19"/>
                      <w:lang w:eastAsia="tr-TR"/>
                    </w:rPr>
                  </w:pPr>
                  <w:r>
                    <w:rPr>
                      <w:rFonts w:ascii="Times New Roman" w:eastAsia="Times New Roman" w:hAnsi="Times New Roman" w:cs="Times New Roman"/>
                      <w:noProof/>
                      <w:sz w:val="18"/>
                      <w:szCs w:val="18"/>
                      <w:lang w:eastAsia="tr-TR"/>
                    </w:rPr>
                    <w:drawing>
                      <wp:inline distT="0" distB="0" distL="0" distR="0">
                        <wp:extent cx="4648200" cy="4419600"/>
                        <wp:effectExtent l="0" t="0" r="0" b="0"/>
                        <wp:docPr id="4" name="Resim 4" descr="http://www.resmigazete.gov.tr/eskiler/2018/12/20181226-2_dosyalar/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esmigazete.gov.tr/eskiler/2018/12/20181226-2_dosyalar/image0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48200" cy="4419600"/>
                                </a:xfrm>
                                <a:prstGeom prst="rect">
                                  <a:avLst/>
                                </a:prstGeom>
                                <a:noFill/>
                                <a:ln>
                                  <a:noFill/>
                                </a:ln>
                              </pic:spPr>
                            </pic:pic>
                          </a:graphicData>
                        </a:graphic>
                      </wp:inline>
                    </w:drawing>
                  </w:r>
                </w:p>
                <w:p w:rsidR="00F83A8D" w:rsidRPr="00F83A8D" w:rsidRDefault="00F83A8D" w:rsidP="00F83A8D">
                  <w:pPr>
                    <w:spacing w:after="0" w:line="240" w:lineRule="auto"/>
                    <w:jc w:val="center"/>
                    <w:rPr>
                      <w:rFonts w:ascii="Times New Roman" w:eastAsia="Times New Roman" w:hAnsi="Times New Roman" w:cs="Times New Roman"/>
                      <w:sz w:val="19"/>
                      <w:szCs w:val="19"/>
                      <w:lang w:eastAsia="tr-TR"/>
                    </w:rPr>
                  </w:pPr>
                  <w:r>
                    <w:rPr>
                      <w:rFonts w:ascii="Times New Roman" w:eastAsia="Times New Roman" w:hAnsi="Times New Roman" w:cs="Times New Roman"/>
                      <w:noProof/>
                      <w:sz w:val="18"/>
                      <w:szCs w:val="18"/>
                      <w:lang w:eastAsia="tr-TR"/>
                    </w:rPr>
                    <w:lastRenderedPageBreak/>
                    <w:drawing>
                      <wp:inline distT="0" distB="0" distL="0" distR="0">
                        <wp:extent cx="4429125" cy="7124700"/>
                        <wp:effectExtent l="0" t="0" r="9525" b="0"/>
                        <wp:docPr id="3" name="Resim 3" descr="http://www.resmigazete.gov.tr/eskiler/2018/12/20181226-2_dosyalar/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resmigazete.gov.tr/eskiler/2018/12/20181226-2_dosyalar/image003.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29125" cy="7124700"/>
                                </a:xfrm>
                                <a:prstGeom prst="rect">
                                  <a:avLst/>
                                </a:prstGeom>
                                <a:noFill/>
                                <a:ln>
                                  <a:noFill/>
                                </a:ln>
                              </pic:spPr>
                            </pic:pic>
                          </a:graphicData>
                        </a:graphic>
                      </wp:inline>
                    </w:drawing>
                  </w:r>
                </w:p>
                <w:p w:rsidR="00F83A8D" w:rsidRPr="00F83A8D" w:rsidRDefault="00F83A8D" w:rsidP="00F83A8D">
                  <w:pPr>
                    <w:spacing w:after="0" w:line="240" w:lineRule="auto"/>
                    <w:jc w:val="center"/>
                    <w:rPr>
                      <w:rFonts w:ascii="Times New Roman" w:eastAsia="Times New Roman" w:hAnsi="Times New Roman" w:cs="Times New Roman"/>
                      <w:sz w:val="19"/>
                      <w:szCs w:val="19"/>
                      <w:lang w:eastAsia="tr-TR"/>
                    </w:rPr>
                  </w:pPr>
                  <w:r>
                    <w:rPr>
                      <w:rFonts w:ascii="Times New Roman" w:eastAsia="Times New Roman" w:hAnsi="Times New Roman" w:cs="Times New Roman"/>
                      <w:noProof/>
                      <w:sz w:val="18"/>
                      <w:szCs w:val="18"/>
                      <w:lang w:eastAsia="tr-TR"/>
                    </w:rPr>
                    <w:lastRenderedPageBreak/>
                    <w:drawing>
                      <wp:inline distT="0" distB="0" distL="0" distR="0">
                        <wp:extent cx="4429125" cy="7124700"/>
                        <wp:effectExtent l="0" t="0" r="9525" b="0"/>
                        <wp:docPr id="2" name="Resim 2" descr="http://www.resmigazete.gov.tr/eskiler/2018/12/20181226-2_dosyalar/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resmigazete.gov.tr/eskiler/2018/12/20181226-2_dosyalar/image004.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29125" cy="7124700"/>
                                </a:xfrm>
                                <a:prstGeom prst="rect">
                                  <a:avLst/>
                                </a:prstGeom>
                                <a:noFill/>
                                <a:ln>
                                  <a:noFill/>
                                </a:ln>
                              </pic:spPr>
                            </pic:pic>
                          </a:graphicData>
                        </a:graphic>
                      </wp:inline>
                    </w:drawing>
                  </w:r>
                </w:p>
                <w:p w:rsidR="00F83A8D" w:rsidRPr="00F83A8D" w:rsidRDefault="00F83A8D" w:rsidP="00F83A8D">
                  <w:pPr>
                    <w:spacing w:after="0" w:line="240" w:lineRule="auto"/>
                    <w:jc w:val="center"/>
                    <w:rPr>
                      <w:rFonts w:ascii="Times New Roman" w:eastAsia="Times New Roman" w:hAnsi="Times New Roman" w:cs="Times New Roman"/>
                      <w:sz w:val="19"/>
                      <w:szCs w:val="19"/>
                      <w:lang w:eastAsia="tr-TR"/>
                    </w:rPr>
                  </w:pPr>
                  <w:r>
                    <w:rPr>
                      <w:rFonts w:ascii="Times New Roman" w:eastAsia="Times New Roman" w:hAnsi="Times New Roman" w:cs="Times New Roman"/>
                      <w:noProof/>
                      <w:sz w:val="18"/>
                      <w:szCs w:val="18"/>
                      <w:lang w:eastAsia="tr-TR"/>
                    </w:rPr>
                    <w:lastRenderedPageBreak/>
                    <w:drawing>
                      <wp:inline distT="0" distB="0" distL="0" distR="0">
                        <wp:extent cx="4448175" cy="2400300"/>
                        <wp:effectExtent l="0" t="0" r="9525" b="0"/>
                        <wp:docPr id="1" name="Resim 1" descr="http://www.resmigazete.gov.tr/eskiler/2018/12/20181226-2_dosyalar/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resmigazete.gov.tr/eskiler/2018/12/20181226-2_dosyalar/image006.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8175" cy="2400300"/>
                                </a:xfrm>
                                <a:prstGeom prst="rect">
                                  <a:avLst/>
                                </a:prstGeom>
                                <a:noFill/>
                                <a:ln>
                                  <a:noFill/>
                                </a:ln>
                              </pic:spPr>
                            </pic:pic>
                          </a:graphicData>
                        </a:graphic>
                      </wp:inline>
                    </w:drawing>
                  </w:r>
                </w:p>
                <w:p w:rsidR="00F83A8D" w:rsidRPr="00F83A8D" w:rsidRDefault="00F83A8D" w:rsidP="00F83A8D">
                  <w:pPr>
                    <w:spacing w:after="0" w:line="240" w:lineRule="atLeast"/>
                    <w:ind w:firstLine="566"/>
                    <w:jc w:val="both"/>
                    <w:rPr>
                      <w:rFonts w:ascii="Times New Roman" w:eastAsia="Times New Roman" w:hAnsi="Times New Roman" w:cs="Times New Roman"/>
                      <w:sz w:val="19"/>
                      <w:szCs w:val="19"/>
                      <w:lang w:eastAsia="tr-TR"/>
                    </w:rPr>
                  </w:pPr>
                  <w:r w:rsidRPr="00F83A8D">
                    <w:rPr>
                      <w:rFonts w:ascii="Times New Roman" w:eastAsia="Times New Roman" w:hAnsi="Times New Roman" w:cs="Times New Roman"/>
                      <w:sz w:val="18"/>
                      <w:szCs w:val="18"/>
                      <w:lang w:eastAsia="tr-TR"/>
                    </w:rPr>
                    <w:t>İlk, periyodik ve stok muayenesi talep edilen ölçü ve ölçü aletlerinin beyannamede belirtilen sayısının;</w:t>
                  </w:r>
                </w:p>
                <w:p w:rsidR="00F83A8D" w:rsidRPr="00F83A8D" w:rsidRDefault="00F83A8D" w:rsidP="00F83A8D">
                  <w:pPr>
                    <w:spacing w:after="0" w:line="240" w:lineRule="atLeast"/>
                    <w:ind w:firstLine="566"/>
                    <w:jc w:val="both"/>
                    <w:rPr>
                      <w:rFonts w:ascii="Times New Roman" w:eastAsia="Times New Roman" w:hAnsi="Times New Roman" w:cs="Times New Roman"/>
                      <w:sz w:val="19"/>
                      <w:szCs w:val="19"/>
                      <w:lang w:eastAsia="tr-TR"/>
                    </w:rPr>
                  </w:pPr>
                  <w:r w:rsidRPr="00F83A8D">
                    <w:rPr>
                      <w:rFonts w:ascii="Times New Roman" w:eastAsia="Times New Roman" w:hAnsi="Times New Roman" w:cs="Times New Roman"/>
                      <w:sz w:val="18"/>
                      <w:szCs w:val="18"/>
                      <w:lang w:eastAsia="tr-TR"/>
                    </w:rPr>
                    <w:t>0-200 adedi için %100’ü,</w:t>
                  </w:r>
                </w:p>
                <w:p w:rsidR="00F83A8D" w:rsidRPr="00F83A8D" w:rsidRDefault="00F83A8D" w:rsidP="00F83A8D">
                  <w:pPr>
                    <w:spacing w:after="0" w:line="240" w:lineRule="atLeast"/>
                    <w:ind w:firstLine="566"/>
                    <w:jc w:val="both"/>
                    <w:rPr>
                      <w:rFonts w:ascii="Times New Roman" w:eastAsia="Times New Roman" w:hAnsi="Times New Roman" w:cs="Times New Roman"/>
                      <w:sz w:val="19"/>
                      <w:szCs w:val="19"/>
                      <w:lang w:eastAsia="tr-TR"/>
                    </w:rPr>
                  </w:pPr>
                  <w:r w:rsidRPr="00F83A8D">
                    <w:rPr>
                      <w:rFonts w:ascii="Times New Roman" w:eastAsia="Times New Roman" w:hAnsi="Times New Roman" w:cs="Times New Roman"/>
                      <w:sz w:val="18"/>
                      <w:szCs w:val="18"/>
                      <w:lang w:eastAsia="tr-TR"/>
                    </w:rPr>
                    <w:t>201-500 adedi için %80’i,</w:t>
                  </w:r>
                </w:p>
                <w:p w:rsidR="00F83A8D" w:rsidRPr="00F83A8D" w:rsidRDefault="00F83A8D" w:rsidP="00F83A8D">
                  <w:pPr>
                    <w:spacing w:after="0" w:line="240" w:lineRule="atLeast"/>
                    <w:ind w:firstLine="566"/>
                    <w:jc w:val="both"/>
                    <w:rPr>
                      <w:rFonts w:ascii="Times New Roman" w:eastAsia="Times New Roman" w:hAnsi="Times New Roman" w:cs="Times New Roman"/>
                      <w:sz w:val="19"/>
                      <w:szCs w:val="19"/>
                      <w:lang w:eastAsia="tr-TR"/>
                    </w:rPr>
                  </w:pPr>
                  <w:r w:rsidRPr="00F83A8D">
                    <w:rPr>
                      <w:rFonts w:ascii="Times New Roman" w:eastAsia="Times New Roman" w:hAnsi="Times New Roman" w:cs="Times New Roman"/>
                      <w:sz w:val="18"/>
                      <w:szCs w:val="18"/>
                      <w:lang w:eastAsia="tr-TR"/>
                    </w:rPr>
                    <w:t>501-1000 adedi için %60’ı,</w:t>
                  </w:r>
                </w:p>
                <w:p w:rsidR="00F83A8D" w:rsidRPr="00F83A8D" w:rsidRDefault="00F83A8D" w:rsidP="00F83A8D">
                  <w:pPr>
                    <w:spacing w:after="0" w:line="240" w:lineRule="atLeast"/>
                    <w:ind w:firstLine="566"/>
                    <w:jc w:val="both"/>
                    <w:rPr>
                      <w:rFonts w:ascii="Times New Roman" w:eastAsia="Times New Roman" w:hAnsi="Times New Roman" w:cs="Times New Roman"/>
                      <w:sz w:val="19"/>
                      <w:szCs w:val="19"/>
                      <w:lang w:eastAsia="tr-TR"/>
                    </w:rPr>
                  </w:pPr>
                  <w:r w:rsidRPr="00F83A8D">
                    <w:rPr>
                      <w:rFonts w:ascii="Times New Roman" w:eastAsia="Times New Roman" w:hAnsi="Times New Roman" w:cs="Times New Roman"/>
                      <w:sz w:val="18"/>
                      <w:szCs w:val="18"/>
                      <w:lang w:eastAsia="tr-TR"/>
                    </w:rPr>
                    <w:t>1000 adetten fazlası için %40’ı</w:t>
                  </w:r>
                </w:p>
                <w:p w:rsidR="00F83A8D" w:rsidRPr="00F83A8D" w:rsidRDefault="00F83A8D" w:rsidP="00F83A8D">
                  <w:pPr>
                    <w:spacing w:after="0" w:line="240" w:lineRule="atLeast"/>
                    <w:ind w:firstLine="566"/>
                    <w:jc w:val="both"/>
                    <w:rPr>
                      <w:rFonts w:ascii="Times New Roman" w:eastAsia="Times New Roman" w:hAnsi="Times New Roman" w:cs="Times New Roman"/>
                      <w:sz w:val="19"/>
                      <w:szCs w:val="19"/>
                      <w:lang w:eastAsia="tr-TR"/>
                    </w:rPr>
                  </w:pPr>
                  <w:proofErr w:type="gramStart"/>
                  <w:r w:rsidRPr="00F83A8D">
                    <w:rPr>
                      <w:rFonts w:ascii="Times New Roman" w:eastAsia="Times New Roman" w:hAnsi="Times New Roman" w:cs="Times New Roman"/>
                      <w:sz w:val="18"/>
                      <w:szCs w:val="18"/>
                      <w:lang w:eastAsia="tr-TR"/>
                    </w:rPr>
                    <w:t>oranında</w:t>
                  </w:r>
                  <w:proofErr w:type="gramEnd"/>
                  <w:r w:rsidRPr="00F83A8D">
                    <w:rPr>
                      <w:rFonts w:ascii="Times New Roman" w:eastAsia="Times New Roman" w:hAnsi="Times New Roman" w:cs="Times New Roman"/>
                      <w:sz w:val="18"/>
                      <w:szCs w:val="18"/>
                      <w:lang w:eastAsia="tr-TR"/>
                    </w:rPr>
                    <w:t> muayene ve damgalama ücreti alınır. Aynı beyannamede farklı muayene ve damgalama ücretine sahip ölçü ve ölçü aletlerinin bulunması durumunda, yukarıdaki kademelere bağlı olarak toplam muayene ücreti hesaplanırken ölçü ve ölçü aletleri muayene ücreti en yüksek olandan en düşük olana doğru sıralanır.”</w:t>
                  </w:r>
                </w:p>
                <w:p w:rsidR="00F83A8D" w:rsidRPr="00F83A8D" w:rsidRDefault="00F83A8D" w:rsidP="00F83A8D">
                  <w:pPr>
                    <w:spacing w:after="0" w:line="240" w:lineRule="atLeast"/>
                    <w:ind w:firstLine="566"/>
                    <w:jc w:val="both"/>
                    <w:rPr>
                      <w:rFonts w:ascii="Times New Roman" w:eastAsia="Times New Roman" w:hAnsi="Times New Roman" w:cs="Times New Roman"/>
                      <w:sz w:val="19"/>
                      <w:szCs w:val="19"/>
                      <w:lang w:eastAsia="tr-TR"/>
                    </w:rPr>
                  </w:pPr>
                  <w:r w:rsidRPr="00F83A8D">
                    <w:rPr>
                      <w:rFonts w:ascii="Times New Roman" w:eastAsia="Times New Roman" w:hAnsi="Times New Roman" w:cs="Times New Roman"/>
                      <w:b/>
                      <w:bCs/>
                      <w:sz w:val="18"/>
                      <w:szCs w:val="18"/>
                      <w:lang w:eastAsia="tr-TR"/>
                    </w:rPr>
                    <w:t>MADDE 2 – </w:t>
                  </w:r>
                  <w:r w:rsidRPr="00F83A8D">
                    <w:rPr>
                      <w:rFonts w:ascii="Times New Roman" w:eastAsia="Times New Roman" w:hAnsi="Times New Roman" w:cs="Times New Roman"/>
                      <w:sz w:val="18"/>
                      <w:szCs w:val="18"/>
                      <w:lang w:eastAsia="tr-TR"/>
                    </w:rPr>
                    <w:t>Bu Yönetmelik </w:t>
                  </w:r>
                  <w:proofErr w:type="gramStart"/>
                  <w:r w:rsidRPr="00F83A8D">
                    <w:rPr>
                      <w:rFonts w:ascii="Times New Roman" w:eastAsia="Times New Roman" w:hAnsi="Times New Roman" w:cs="Times New Roman"/>
                      <w:sz w:val="18"/>
                      <w:szCs w:val="18"/>
                      <w:lang w:eastAsia="tr-TR"/>
                    </w:rPr>
                    <w:t>1/1/2019</w:t>
                  </w:r>
                  <w:proofErr w:type="gramEnd"/>
                  <w:r w:rsidRPr="00F83A8D">
                    <w:rPr>
                      <w:rFonts w:ascii="Times New Roman" w:eastAsia="Times New Roman" w:hAnsi="Times New Roman" w:cs="Times New Roman"/>
                      <w:sz w:val="18"/>
                      <w:szCs w:val="18"/>
                      <w:lang w:eastAsia="tr-TR"/>
                    </w:rPr>
                    <w:t> tarihinde yürürlüğe girer.</w:t>
                  </w:r>
                </w:p>
                <w:p w:rsidR="00F83A8D" w:rsidRPr="00F83A8D" w:rsidRDefault="00F83A8D" w:rsidP="00F83A8D">
                  <w:pPr>
                    <w:spacing w:after="0" w:line="240" w:lineRule="atLeast"/>
                    <w:ind w:firstLine="566"/>
                    <w:jc w:val="both"/>
                    <w:rPr>
                      <w:rFonts w:ascii="Times New Roman" w:eastAsia="Times New Roman" w:hAnsi="Times New Roman" w:cs="Times New Roman"/>
                      <w:sz w:val="19"/>
                      <w:szCs w:val="19"/>
                      <w:lang w:eastAsia="tr-TR"/>
                    </w:rPr>
                  </w:pPr>
                  <w:r w:rsidRPr="00F83A8D">
                    <w:rPr>
                      <w:rFonts w:ascii="Times New Roman" w:eastAsia="Times New Roman" w:hAnsi="Times New Roman" w:cs="Times New Roman"/>
                      <w:b/>
                      <w:bCs/>
                      <w:sz w:val="18"/>
                      <w:szCs w:val="18"/>
                      <w:lang w:eastAsia="tr-TR"/>
                    </w:rPr>
                    <w:t>MADDE 3 –</w:t>
                  </w:r>
                  <w:r w:rsidRPr="00F83A8D">
                    <w:rPr>
                      <w:rFonts w:ascii="Times New Roman" w:eastAsia="Times New Roman" w:hAnsi="Times New Roman" w:cs="Times New Roman"/>
                      <w:sz w:val="18"/>
                      <w:szCs w:val="18"/>
                      <w:lang w:eastAsia="tr-TR"/>
                    </w:rPr>
                    <w:t> Bu Yönetmelik hükümlerini Sanayi ve Teknoloji Bakanı yürütür.</w:t>
                  </w:r>
                </w:p>
                <w:p w:rsidR="00F83A8D" w:rsidRPr="00F83A8D" w:rsidRDefault="00F83A8D" w:rsidP="00F83A8D">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F83A8D">
                    <w:rPr>
                      <w:rFonts w:ascii="Arial" w:eastAsia="Times New Roman" w:hAnsi="Arial" w:cs="Arial"/>
                      <w:b/>
                      <w:bCs/>
                      <w:color w:val="000080"/>
                      <w:sz w:val="18"/>
                      <w:szCs w:val="18"/>
                      <w:lang w:eastAsia="tr-TR"/>
                    </w:rPr>
                    <w:t> </w:t>
                  </w:r>
                </w:p>
              </w:tc>
            </w:tr>
          </w:tbl>
          <w:p w:rsidR="00F83A8D" w:rsidRPr="00F83A8D" w:rsidRDefault="00F83A8D" w:rsidP="00F83A8D">
            <w:pPr>
              <w:spacing w:after="0" w:line="240" w:lineRule="auto"/>
              <w:rPr>
                <w:rFonts w:ascii="Times New Roman" w:eastAsia="Times New Roman" w:hAnsi="Times New Roman" w:cs="Times New Roman"/>
                <w:sz w:val="24"/>
                <w:szCs w:val="24"/>
                <w:lang w:eastAsia="tr-TR"/>
              </w:rPr>
            </w:pPr>
          </w:p>
        </w:tc>
      </w:tr>
    </w:tbl>
    <w:p w:rsidR="00F83A8D" w:rsidRPr="00F83A8D" w:rsidRDefault="00F83A8D" w:rsidP="00F83A8D">
      <w:pPr>
        <w:spacing w:after="0" w:line="240" w:lineRule="auto"/>
        <w:jc w:val="center"/>
        <w:rPr>
          <w:rFonts w:ascii="Times New Roman" w:eastAsia="Times New Roman" w:hAnsi="Times New Roman" w:cs="Times New Roman"/>
          <w:color w:val="000000"/>
          <w:sz w:val="27"/>
          <w:szCs w:val="27"/>
          <w:lang w:eastAsia="tr-TR"/>
        </w:rPr>
      </w:pPr>
      <w:r w:rsidRPr="00F83A8D">
        <w:rPr>
          <w:rFonts w:ascii="Times New Roman" w:eastAsia="Times New Roman" w:hAnsi="Times New Roman" w:cs="Times New Roman"/>
          <w:color w:val="000000"/>
          <w:sz w:val="27"/>
          <w:szCs w:val="27"/>
          <w:lang w:eastAsia="tr-TR"/>
        </w:rPr>
        <w:lastRenderedPageBreak/>
        <w:t> </w:t>
      </w:r>
    </w:p>
    <w:p w:rsidR="00AC39C3" w:rsidRDefault="00F83A8D">
      <w:bookmarkStart w:id="0" w:name="_GoBack"/>
      <w:bookmarkEnd w:id="0"/>
    </w:p>
    <w:sectPr w:rsidR="00AC39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D37"/>
    <w:rsid w:val="00743676"/>
    <w:rsid w:val="00AD6A3B"/>
    <w:rsid w:val="00C70D37"/>
    <w:rsid w:val="00F83A8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F83A8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rame">
    <w:name w:val="grame"/>
    <w:basedOn w:val="VarsaylanParagrafYazTipi"/>
    <w:rsid w:val="00F83A8D"/>
  </w:style>
  <w:style w:type="paragraph" w:customStyle="1" w:styleId="balk11pt">
    <w:name w:val="balk11pt"/>
    <w:basedOn w:val="Normal"/>
    <w:rsid w:val="00F83A8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F83A8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F83A8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pelle">
    <w:name w:val="spelle"/>
    <w:basedOn w:val="VarsaylanParagrafYazTipi"/>
    <w:rsid w:val="00F83A8D"/>
  </w:style>
  <w:style w:type="paragraph" w:styleId="BalonMetni">
    <w:name w:val="Balloon Text"/>
    <w:basedOn w:val="Normal"/>
    <w:link w:val="BalonMetniChar"/>
    <w:uiPriority w:val="99"/>
    <w:semiHidden/>
    <w:unhideWhenUsed/>
    <w:rsid w:val="00F83A8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3A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F83A8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rame">
    <w:name w:val="grame"/>
    <w:basedOn w:val="VarsaylanParagrafYazTipi"/>
    <w:rsid w:val="00F83A8D"/>
  </w:style>
  <w:style w:type="paragraph" w:customStyle="1" w:styleId="balk11pt">
    <w:name w:val="balk11pt"/>
    <w:basedOn w:val="Normal"/>
    <w:rsid w:val="00F83A8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F83A8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F83A8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pelle">
    <w:name w:val="spelle"/>
    <w:basedOn w:val="VarsaylanParagrafYazTipi"/>
    <w:rsid w:val="00F83A8D"/>
  </w:style>
  <w:style w:type="paragraph" w:styleId="BalonMetni">
    <w:name w:val="Balloon Text"/>
    <w:basedOn w:val="Normal"/>
    <w:link w:val="BalonMetniChar"/>
    <w:uiPriority w:val="99"/>
    <w:semiHidden/>
    <w:unhideWhenUsed/>
    <w:rsid w:val="00F83A8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3A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233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gi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gif"/><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288</Words>
  <Characters>1643</Characters>
  <Application>Microsoft Office Word</Application>
  <DocSecurity>0</DocSecurity>
  <Lines>13</Lines>
  <Paragraphs>3</Paragraphs>
  <ScaleCrop>false</ScaleCrop>
  <Company/>
  <LinksUpToDate>false</LinksUpToDate>
  <CharactersWithSpaces>1928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Rida Himmet</dc:creator>
  <cp:keywords/>
  <dc:description/>
  <cp:lastModifiedBy>Rida Himmet</cp:lastModifiedBy>
  <cp:revision>2</cp:revision>
  <dcterms:created xsi:type="dcterms:W3CDTF">2018-12-26T07:45:00Z</dcterms:created>
  <dcterms:modified xsi:type="dcterms:W3CDTF">2018-12-26T07:45:00Z</dcterms:modified>
</cp:coreProperties>
</file>